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4E247" w14:textId="22139422" w:rsidR="00A77A48" w:rsidRDefault="00FD4AD9" w:rsidP="00F45873">
      <w:pPr>
        <w:autoSpaceDE w:val="0"/>
        <w:autoSpaceDN w:val="0"/>
        <w:adjustRightInd w:val="0"/>
        <w:rPr>
          <w:color w:val="000000"/>
          <w:sz w:val="24"/>
          <w:szCs w:val="24"/>
        </w:rPr>
      </w:pPr>
      <w:r>
        <w:rPr>
          <w:color w:val="000000"/>
          <w:sz w:val="24"/>
          <w:szCs w:val="24"/>
        </w:rPr>
        <w:t xml:space="preserve">  </w:t>
      </w:r>
    </w:p>
    <w:p w14:paraId="58029620" w14:textId="74F68630" w:rsidR="00A77A48" w:rsidRPr="00390F5E" w:rsidRDefault="00A77A48" w:rsidP="00F45873">
      <w:pPr>
        <w:autoSpaceDE w:val="0"/>
        <w:autoSpaceDN w:val="0"/>
        <w:adjustRightInd w:val="0"/>
        <w:rPr>
          <w:color w:val="000000"/>
          <w:sz w:val="32"/>
          <w:szCs w:val="32"/>
        </w:rPr>
      </w:pPr>
    </w:p>
    <w:p w14:paraId="43598BA5" w14:textId="19FBBE98" w:rsidR="00190300" w:rsidRPr="000764D5" w:rsidRDefault="00190300" w:rsidP="00190300">
      <w:pPr>
        <w:jc w:val="center"/>
        <w:rPr>
          <w:rFonts w:asciiTheme="majorHAnsi" w:hAnsiTheme="majorHAnsi" w:cstheme="majorHAnsi"/>
          <w:b/>
          <w:bCs/>
          <w:sz w:val="32"/>
          <w:szCs w:val="32"/>
        </w:rPr>
      </w:pPr>
      <w:r w:rsidRPr="000764D5">
        <w:rPr>
          <w:rFonts w:asciiTheme="majorHAnsi" w:hAnsiTheme="majorHAnsi" w:cstheme="majorHAnsi"/>
          <w:b/>
          <w:bCs/>
          <w:sz w:val="32"/>
          <w:szCs w:val="32"/>
        </w:rPr>
        <w:t xml:space="preserve">Mandan Progress Organization </w:t>
      </w:r>
      <w:r>
        <w:rPr>
          <w:rFonts w:asciiTheme="majorHAnsi" w:hAnsiTheme="majorHAnsi" w:cstheme="majorHAnsi"/>
          <w:b/>
          <w:bCs/>
          <w:sz w:val="32"/>
          <w:szCs w:val="32"/>
        </w:rPr>
        <w:t>Event &amp; Office Coordinator</w:t>
      </w:r>
    </w:p>
    <w:p w14:paraId="5D4F0059" w14:textId="77777777" w:rsidR="00190300" w:rsidRPr="000764D5" w:rsidRDefault="00190300" w:rsidP="00190300">
      <w:pPr>
        <w:pStyle w:val="NoSpacing"/>
        <w:jc w:val="center"/>
        <w:rPr>
          <w:rFonts w:asciiTheme="majorHAnsi" w:hAnsiTheme="majorHAnsi" w:cstheme="majorHAnsi"/>
        </w:rPr>
      </w:pPr>
      <w:r w:rsidRPr="000764D5">
        <w:rPr>
          <w:rFonts w:asciiTheme="majorHAnsi" w:hAnsiTheme="majorHAnsi" w:cstheme="majorHAnsi"/>
        </w:rPr>
        <w:t xml:space="preserve">Full-Time: 40 </w:t>
      </w:r>
      <w:proofErr w:type="gramStart"/>
      <w:r w:rsidRPr="000764D5">
        <w:rPr>
          <w:rFonts w:asciiTheme="majorHAnsi" w:hAnsiTheme="majorHAnsi" w:cstheme="majorHAnsi"/>
        </w:rPr>
        <w:t>hour</w:t>
      </w:r>
      <w:proofErr w:type="gramEnd"/>
      <w:r w:rsidRPr="000764D5">
        <w:rPr>
          <w:rFonts w:asciiTheme="majorHAnsi" w:hAnsiTheme="majorHAnsi" w:cstheme="majorHAnsi"/>
        </w:rPr>
        <w:t xml:space="preserve"> per week</w:t>
      </w:r>
    </w:p>
    <w:p w14:paraId="3ACD3425" w14:textId="1D5A001B" w:rsidR="00190300" w:rsidRPr="000764D5" w:rsidRDefault="00190300" w:rsidP="00190300">
      <w:pPr>
        <w:pStyle w:val="NoSpacing"/>
        <w:jc w:val="center"/>
        <w:rPr>
          <w:rFonts w:asciiTheme="majorHAnsi" w:hAnsiTheme="majorHAnsi" w:cstheme="majorHAnsi"/>
        </w:rPr>
      </w:pPr>
      <w:r w:rsidRPr="000764D5">
        <w:rPr>
          <w:rFonts w:asciiTheme="majorHAnsi" w:hAnsiTheme="majorHAnsi" w:cstheme="majorHAnsi"/>
        </w:rPr>
        <w:t xml:space="preserve">Salary Range: </w:t>
      </w:r>
      <w:r>
        <w:rPr>
          <w:rFonts w:asciiTheme="majorHAnsi" w:hAnsiTheme="majorHAnsi" w:cstheme="majorHAnsi"/>
        </w:rPr>
        <w:t xml:space="preserve">$22 - $26 per hour </w:t>
      </w:r>
      <w:r w:rsidRPr="000764D5">
        <w:rPr>
          <w:rFonts w:asciiTheme="majorHAnsi" w:hAnsiTheme="majorHAnsi" w:cstheme="majorHAnsi"/>
        </w:rPr>
        <w:t>depending on skills, experience, and qualifications.</w:t>
      </w:r>
    </w:p>
    <w:p w14:paraId="2A833606" w14:textId="06BC56D4" w:rsidR="00190300" w:rsidRDefault="00190300" w:rsidP="00E66EF8">
      <w:pPr>
        <w:spacing w:before="100" w:beforeAutospacing="1" w:after="100" w:afterAutospacing="1"/>
        <w:rPr>
          <w:rFonts w:asciiTheme="majorHAnsi" w:hAnsiTheme="majorHAnsi" w:cstheme="majorHAnsi"/>
        </w:rPr>
      </w:pPr>
      <w:r w:rsidRPr="000764D5">
        <w:rPr>
          <w:rFonts w:asciiTheme="majorHAnsi" w:hAnsiTheme="majorHAnsi" w:cstheme="majorHAnsi"/>
        </w:rPr>
        <w:t xml:space="preserve">The Mandan Progress Organization </w:t>
      </w:r>
      <w:r w:rsidRPr="000764D5">
        <w:rPr>
          <w:rFonts w:asciiTheme="majorHAnsi" w:hAnsiTheme="majorHAnsi" w:cstheme="majorHAnsi"/>
          <w:shd w:val="clear" w:color="auto" w:fill="FFFFFF"/>
        </w:rPr>
        <w:t xml:space="preserve">strives to generate community quality of place through innovative experiences, attractions, and events.  The MPO role and mission in the community </w:t>
      </w:r>
      <w:proofErr w:type="gramStart"/>
      <w:r w:rsidRPr="000764D5">
        <w:rPr>
          <w:rFonts w:asciiTheme="majorHAnsi" w:hAnsiTheme="majorHAnsi" w:cstheme="majorHAnsi"/>
          <w:shd w:val="clear" w:color="auto" w:fill="FFFFFF"/>
        </w:rPr>
        <w:t>complements</w:t>
      </w:r>
      <w:proofErr w:type="gramEnd"/>
      <w:r w:rsidRPr="000764D5">
        <w:rPr>
          <w:rFonts w:asciiTheme="majorHAnsi" w:hAnsiTheme="majorHAnsi" w:cstheme="majorHAnsi"/>
          <w:shd w:val="clear" w:color="auto" w:fill="FFFFFF"/>
        </w:rPr>
        <w:t xml:space="preserve"> those of the City of Mandan, Mandan Park District, Mandan Public School District</w:t>
      </w:r>
      <w:r>
        <w:rPr>
          <w:rFonts w:asciiTheme="majorHAnsi" w:hAnsiTheme="majorHAnsi" w:cstheme="majorHAnsi"/>
          <w:shd w:val="clear" w:color="auto" w:fill="FFFFFF"/>
        </w:rPr>
        <w:t>, Fort Abraham Lincoln State Park,</w:t>
      </w:r>
      <w:r w:rsidRPr="000764D5">
        <w:rPr>
          <w:rFonts w:asciiTheme="majorHAnsi" w:hAnsiTheme="majorHAnsi" w:cstheme="majorHAnsi"/>
          <w:shd w:val="clear" w:color="auto" w:fill="FFFFFF"/>
        </w:rPr>
        <w:t xml:space="preserve"> Morton </w:t>
      </w:r>
      <w:proofErr w:type="gramStart"/>
      <w:r w:rsidRPr="000764D5">
        <w:rPr>
          <w:rFonts w:asciiTheme="majorHAnsi" w:hAnsiTheme="majorHAnsi" w:cstheme="majorHAnsi"/>
          <w:shd w:val="clear" w:color="auto" w:fill="FFFFFF"/>
        </w:rPr>
        <w:t xml:space="preserve">County </w:t>
      </w:r>
      <w:r>
        <w:rPr>
          <w:rFonts w:asciiTheme="majorHAnsi" w:hAnsiTheme="majorHAnsi" w:cstheme="majorHAnsi"/>
          <w:shd w:val="clear" w:color="auto" w:fill="FFFFFF"/>
        </w:rPr>
        <w:t>,and</w:t>
      </w:r>
      <w:proofErr w:type="gramEnd"/>
      <w:r w:rsidRPr="000764D5">
        <w:rPr>
          <w:rFonts w:asciiTheme="majorHAnsi" w:hAnsiTheme="majorHAnsi" w:cstheme="majorHAnsi"/>
          <w:shd w:val="clear" w:color="auto" w:fill="FFFFFF"/>
        </w:rPr>
        <w:t xml:space="preserve"> other </w:t>
      </w:r>
      <w:r>
        <w:rPr>
          <w:rFonts w:asciiTheme="majorHAnsi" w:hAnsiTheme="majorHAnsi" w:cstheme="majorHAnsi"/>
          <w:shd w:val="clear" w:color="auto" w:fill="FFFFFF"/>
        </w:rPr>
        <w:t xml:space="preserve">civic </w:t>
      </w:r>
      <w:r w:rsidRPr="000764D5">
        <w:rPr>
          <w:rFonts w:asciiTheme="majorHAnsi" w:hAnsiTheme="majorHAnsi" w:cstheme="majorHAnsi"/>
          <w:shd w:val="clear" w:color="auto" w:fill="FFFFFF"/>
        </w:rPr>
        <w:t>organizations including the Bismarck-Mandan Chamber EDC and Bismarck-Mandan Convention &amp; Visitors Bureau</w:t>
      </w:r>
    </w:p>
    <w:p w14:paraId="071089CB" w14:textId="3DD23E3B" w:rsidR="00EC5339" w:rsidRDefault="00190300" w:rsidP="00E66EF8">
      <w:pPr>
        <w:spacing w:before="100" w:beforeAutospacing="1" w:after="100" w:afterAutospacing="1"/>
        <w:rPr>
          <w:rFonts w:asciiTheme="majorHAnsi" w:hAnsiTheme="majorHAnsi" w:cstheme="majorHAnsi"/>
        </w:rPr>
      </w:pPr>
      <w:r w:rsidRPr="00190300">
        <w:rPr>
          <w:rFonts w:asciiTheme="majorHAnsi" w:hAnsiTheme="majorHAnsi" w:cstheme="majorHAnsi"/>
        </w:rPr>
        <w:t xml:space="preserve">The </w:t>
      </w:r>
      <w:r w:rsidRPr="00190300">
        <w:rPr>
          <w:rFonts w:asciiTheme="majorHAnsi" w:hAnsiTheme="majorHAnsi" w:cstheme="majorHAnsi"/>
          <w:b/>
          <w:bCs/>
        </w:rPr>
        <w:t>Event &amp; Office Operations Coordinator</w:t>
      </w:r>
      <w:r w:rsidRPr="00190300">
        <w:rPr>
          <w:rFonts w:asciiTheme="majorHAnsi" w:hAnsiTheme="majorHAnsi" w:cstheme="majorHAnsi"/>
        </w:rPr>
        <w:t xml:space="preserve"> plays a vital role in supporting the day-to-day functions of the Mandan Progress Organization, helping to bring events to life while ensuring smooth internal operations. This individual thrives on organization, efficiency, and teamwork — managing event logistics, maintaining office systems, and assisting with administrative needs. With a hands-on, detail-oriented work style, the </w:t>
      </w:r>
      <w:r w:rsidRPr="00190300">
        <w:rPr>
          <w:rFonts w:asciiTheme="majorHAnsi" w:hAnsiTheme="majorHAnsi" w:cstheme="majorHAnsi"/>
        </w:rPr>
        <w:t>coordinator</w:t>
      </w:r>
      <w:r w:rsidRPr="00190300">
        <w:rPr>
          <w:rFonts w:asciiTheme="majorHAnsi" w:hAnsiTheme="majorHAnsi" w:cstheme="majorHAnsi"/>
        </w:rPr>
        <w:t xml:space="preserve"> will contribute to the success of programs and events related to the Mandan Progress Organization, Visit Mandan, and the Mandan Morton Community Fund. This position is ideal for someone who enjoys problem-solving, staying organized, and playing a behind-the-scenes role in creating meaningful community experiences. The position reports directly to the MPO Executive Director.</w:t>
      </w:r>
    </w:p>
    <w:p w14:paraId="1F42FD56" w14:textId="36A5DD07" w:rsidR="00190300" w:rsidRDefault="00190300" w:rsidP="00190300">
      <w:pPr>
        <w:rPr>
          <w:rFonts w:asciiTheme="majorHAnsi" w:hAnsiTheme="majorHAnsi" w:cstheme="majorHAnsi"/>
        </w:rPr>
      </w:pPr>
      <w:r w:rsidRPr="000764D5">
        <w:rPr>
          <w:rFonts w:asciiTheme="majorHAnsi" w:hAnsiTheme="majorHAnsi" w:cstheme="majorHAnsi"/>
        </w:rPr>
        <w:t>We are looking for individuals that have a passion for promoting</w:t>
      </w:r>
      <w:r>
        <w:rPr>
          <w:rFonts w:asciiTheme="majorHAnsi" w:hAnsiTheme="majorHAnsi" w:cstheme="majorHAnsi"/>
        </w:rPr>
        <w:t xml:space="preserve"> the</w:t>
      </w:r>
      <w:r w:rsidRPr="000764D5">
        <w:rPr>
          <w:rFonts w:asciiTheme="majorHAnsi" w:hAnsiTheme="majorHAnsi" w:cstheme="majorHAnsi"/>
        </w:rPr>
        <w:t xml:space="preserve"> Mandan</w:t>
      </w:r>
      <w:r>
        <w:rPr>
          <w:rFonts w:asciiTheme="majorHAnsi" w:hAnsiTheme="majorHAnsi" w:cstheme="majorHAnsi"/>
        </w:rPr>
        <w:t xml:space="preserve"> community</w:t>
      </w:r>
      <w:r w:rsidRPr="000764D5">
        <w:rPr>
          <w:rFonts w:asciiTheme="majorHAnsi" w:hAnsiTheme="majorHAnsi" w:cstheme="majorHAnsi"/>
        </w:rPr>
        <w:t xml:space="preserve">, a drive to build new relationships, are interested in the latest trends, </w:t>
      </w:r>
      <w:proofErr w:type="gramStart"/>
      <w:r w:rsidRPr="000764D5">
        <w:rPr>
          <w:rFonts w:asciiTheme="majorHAnsi" w:hAnsiTheme="majorHAnsi" w:cstheme="majorHAnsi"/>
        </w:rPr>
        <w:t>enjoy</w:t>
      </w:r>
      <w:r>
        <w:rPr>
          <w:rFonts w:asciiTheme="majorHAnsi" w:hAnsiTheme="majorHAnsi" w:cstheme="majorHAnsi"/>
        </w:rPr>
        <w:t>s</w:t>
      </w:r>
      <w:proofErr w:type="gramEnd"/>
      <w:r w:rsidRPr="000764D5">
        <w:rPr>
          <w:rFonts w:asciiTheme="majorHAnsi" w:hAnsiTheme="majorHAnsi" w:cstheme="majorHAnsi"/>
        </w:rPr>
        <w:t xml:space="preserve"> working in energetic environments, and </w:t>
      </w:r>
      <w:proofErr w:type="gramStart"/>
      <w:r w:rsidRPr="000764D5">
        <w:rPr>
          <w:rFonts w:asciiTheme="majorHAnsi" w:hAnsiTheme="majorHAnsi" w:cstheme="majorHAnsi"/>
        </w:rPr>
        <w:t>is</w:t>
      </w:r>
      <w:proofErr w:type="gramEnd"/>
      <w:r w:rsidRPr="000764D5">
        <w:rPr>
          <w:rFonts w:asciiTheme="majorHAnsi" w:hAnsiTheme="majorHAnsi" w:cstheme="majorHAnsi"/>
        </w:rPr>
        <w:t xml:space="preserve"> eager to learn and take initiative. </w:t>
      </w:r>
    </w:p>
    <w:p w14:paraId="350F121A" w14:textId="4EC01D16" w:rsidR="00E66EF8" w:rsidRDefault="00190300" w:rsidP="00E66EF8">
      <w:pPr>
        <w:spacing w:before="100" w:beforeAutospacing="1" w:after="100" w:afterAutospacing="1"/>
        <w:rPr>
          <w:rFonts w:asciiTheme="majorHAnsi" w:eastAsia="Times New Roman" w:hAnsiTheme="majorHAnsi" w:cstheme="majorHAnsi"/>
          <w:b/>
          <w:bCs/>
          <w:lang w:val="en"/>
        </w:rPr>
      </w:pPr>
      <w:r>
        <w:rPr>
          <w:rFonts w:asciiTheme="majorHAnsi" w:eastAsia="Times New Roman" w:hAnsiTheme="majorHAnsi" w:cstheme="majorHAnsi"/>
          <w:b/>
          <w:bCs/>
          <w:lang w:val="en"/>
        </w:rPr>
        <w:t xml:space="preserve">Summary </w:t>
      </w:r>
    </w:p>
    <w:p w14:paraId="0CB39E0A" w14:textId="77777777" w:rsidR="00190300" w:rsidRPr="00190300" w:rsidRDefault="00190300" w:rsidP="00190300">
      <w:pPr>
        <w:spacing w:before="100" w:beforeAutospacing="1" w:after="100" w:afterAutospacing="1"/>
        <w:rPr>
          <w:rFonts w:asciiTheme="majorHAnsi" w:eastAsia="Times New Roman" w:hAnsiTheme="majorHAnsi" w:cstheme="majorHAnsi"/>
        </w:rPr>
      </w:pPr>
      <w:r w:rsidRPr="00190300">
        <w:rPr>
          <w:rFonts w:asciiTheme="majorHAnsi" w:eastAsia="Times New Roman" w:hAnsiTheme="majorHAnsi" w:cstheme="majorHAnsi"/>
        </w:rPr>
        <w:t xml:space="preserve">The Event &amp; Office Operations Coordinator is an essential support member of the Mandan Progress Organization (MPO) team. This position works directly with and reports to the Executive Director, playing a key role in the execution of MPO’s mission through efficient office operations, event logistics, and organizational support. The </w:t>
      </w:r>
      <w:proofErr w:type="gramStart"/>
      <w:r w:rsidRPr="00190300">
        <w:rPr>
          <w:rFonts w:asciiTheme="majorHAnsi" w:eastAsia="Times New Roman" w:hAnsiTheme="majorHAnsi" w:cstheme="majorHAnsi"/>
        </w:rPr>
        <w:t>Coordinator</w:t>
      </w:r>
      <w:proofErr w:type="gramEnd"/>
      <w:r w:rsidRPr="00190300">
        <w:rPr>
          <w:rFonts w:asciiTheme="majorHAnsi" w:eastAsia="Times New Roman" w:hAnsiTheme="majorHAnsi" w:cstheme="majorHAnsi"/>
        </w:rPr>
        <w:t xml:space="preserve"> will assist in the delivery of community programs, events, and internal workflows that help the MPO run smoothly. This role involves both indoor and outdoor responsibilities and requires availability during evenings, some weekends, and key holidays — especially during major community events like the Fourth of July.</w:t>
      </w:r>
    </w:p>
    <w:p w14:paraId="5C10E6DC" w14:textId="77777777" w:rsidR="00190300" w:rsidRPr="000764D5" w:rsidRDefault="00190300" w:rsidP="00190300">
      <w:pPr>
        <w:spacing w:before="100" w:beforeAutospacing="1" w:after="100" w:afterAutospacing="1"/>
        <w:rPr>
          <w:rFonts w:asciiTheme="majorHAnsi" w:hAnsiTheme="majorHAnsi" w:cstheme="majorHAnsi"/>
        </w:rPr>
      </w:pPr>
      <w:r w:rsidRPr="000764D5">
        <w:rPr>
          <w:rFonts w:asciiTheme="majorHAnsi" w:eastAsia="Times New Roman" w:hAnsiTheme="majorHAnsi" w:cstheme="majorHAnsi"/>
          <w:b/>
          <w:bCs/>
          <w:lang w:val="en"/>
        </w:rPr>
        <w:t xml:space="preserve">Key areas of responsibility </w:t>
      </w:r>
    </w:p>
    <w:p w14:paraId="214B7C7A" w14:textId="2CF32680" w:rsidR="00190300" w:rsidRDefault="00190300" w:rsidP="00190300">
      <w:pPr>
        <w:pStyle w:val="ListBullet"/>
        <w:numPr>
          <w:ilvl w:val="0"/>
          <w:numId w:val="25"/>
        </w:numPr>
      </w:pPr>
      <w:r>
        <w:t>Coordinate event logistics including venue booking and permits.</w:t>
      </w:r>
    </w:p>
    <w:p w14:paraId="67F30612" w14:textId="5DA1A7C3" w:rsidR="00190300" w:rsidRDefault="00190300" w:rsidP="00190300">
      <w:pPr>
        <w:pStyle w:val="ListBullet"/>
        <w:numPr>
          <w:ilvl w:val="0"/>
          <w:numId w:val="25"/>
        </w:numPr>
      </w:pPr>
      <w:r>
        <w:t>Assist with event timelines, volunteer coordination, and vendor communication.</w:t>
      </w:r>
    </w:p>
    <w:p w14:paraId="713CD1C1" w14:textId="2D6F4C97" w:rsidR="00190300" w:rsidRDefault="00190300" w:rsidP="00190300">
      <w:pPr>
        <w:pStyle w:val="ListBullet"/>
        <w:numPr>
          <w:ilvl w:val="0"/>
          <w:numId w:val="25"/>
        </w:numPr>
      </w:pPr>
      <w:r>
        <w:t>Maintain inventory of event signage and supplies.</w:t>
      </w:r>
    </w:p>
    <w:p w14:paraId="4547C48F" w14:textId="46270207" w:rsidR="00190300" w:rsidRDefault="00190300" w:rsidP="00190300">
      <w:pPr>
        <w:pStyle w:val="ListBullet"/>
        <w:numPr>
          <w:ilvl w:val="0"/>
          <w:numId w:val="25"/>
        </w:numPr>
      </w:pPr>
      <w:r>
        <w:t>Support registration platforms and check-in processes.</w:t>
      </w:r>
    </w:p>
    <w:p w14:paraId="7D43BB43" w14:textId="490BE799" w:rsidR="00190300" w:rsidRDefault="00190300" w:rsidP="00190300">
      <w:pPr>
        <w:pStyle w:val="ListBullet"/>
        <w:numPr>
          <w:ilvl w:val="0"/>
          <w:numId w:val="25"/>
        </w:numPr>
      </w:pPr>
      <w:r>
        <w:t>Maintain office supplies and technology tools.</w:t>
      </w:r>
    </w:p>
    <w:p w14:paraId="2A73F4AC" w14:textId="45A61298" w:rsidR="00190300" w:rsidRDefault="00190300" w:rsidP="00190300">
      <w:pPr>
        <w:pStyle w:val="ListBullet"/>
        <w:numPr>
          <w:ilvl w:val="0"/>
          <w:numId w:val="25"/>
        </w:numPr>
      </w:pPr>
      <w:r>
        <w:t>Coordinate meetings, schedules, and internal calendars.</w:t>
      </w:r>
    </w:p>
    <w:p w14:paraId="3D7E43B9" w14:textId="7863FDD4" w:rsidR="00190300" w:rsidRDefault="00190300" w:rsidP="00190300">
      <w:pPr>
        <w:pStyle w:val="ListBullet"/>
        <w:numPr>
          <w:ilvl w:val="0"/>
          <w:numId w:val="25"/>
        </w:numPr>
      </w:pPr>
      <w:r>
        <w:t>Respond to calls, greet visitors, and handle inquiries.</w:t>
      </w:r>
    </w:p>
    <w:p w14:paraId="62233F64" w14:textId="1A5FA076" w:rsidR="00190300" w:rsidRDefault="00190300" w:rsidP="00190300">
      <w:pPr>
        <w:pStyle w:val="ListBullet"/>
        <w:numPr>
          <w:ilvl w:val="0"/>
          <w:numId w:val="25"/>
        </w:numPr>
      </w:pPr>
      <w:r>
        <w:lastRenderedPageBreak/>
        <w:t>Manage digital files and CRM/database entries.</w:t>
      </w:r>
    </w:p>
    <w:p w14:paraId="317FF276" w14:textId="77777777" w:rsidR="00190300" w:rsidRPr="00DF1476" w:rsidRDefault="00190300" w:rsidP="00190300">
      <w:pPr>
        <w:rPr>
          <w:rFonts w:asciiTheme="majorHAnsi" w:eastAsia="Arial" w:hAnsiTheme="majorHAnsi" w:cstheme="majorHAnsi"/>
          <w:b/>
          <w:bCs/>
          <w:lang w:val="en"/>
        </w:rPr>
      </w:pPr>
      <w:r w:rsidRPr="00DF1476">
        <w:rPr>
          <w:rFonts w:asciiTheme="majorHAnsi" w:eastAsia="Arial" w:hAnsiTheme="majorHAnsi" w:cstheme="majorHAnsi"/>
          <w:b/>
          <w:bCs/>
          <w:lang w:val="en"/>
        </w:rPr>
        <w:t xml:space="preserve">Team Engagement </w:t>
      </w:r>
    </w:p>
    <w:p w14:paraId="14855543" w14:textId="77777777" w:rsidR="00190300" w:rsidRPr="000764D5" w:rsidRDefault="00190300" w:rsidP="00190300">
      <w:pPr>
        <w:pStyle w:val="ListParagraph"/>
        <w:numPr>
          <w:ilvl w:val="0"/>
          <w:numId w:val="5"/>
        </w:numPr>
        <w:spacing w:before="100" w:beforeAutospacing="1" w:after="100" w:afterAutospacing="1"/>
        <w:rPr>
          <w:rFonts w:asciiTheme="majorHAnsi" w:eastAsia="Arial" w:hAnsiTheme="majorHAnsi" w:cstheme="majorHAnsi"/>
          <w:lang w:val="en"/>
        </w:rPr>
      </w:pPr>
      <w:r w:rsidRPr="000764D5">
        <w:rPr>
          <w:rFonts w:asciiTheme="majorHAnsi" w:eastAsia="Arial" w:hAnsiTheme="majorHAnsi" w:cstheme="majorHAnsi"/>
          <w:lang w:val="en"/>
        </w:rPr>
        <w:t>May be called to assist the MPO team by filling in other roles as necessary.</w:t>
      </w:r>
    </w:p>
    <w:p w14:paraId="5A24AE40" w14:textId="77777777" w:rsidR="00190300" w:rsidRPr="000764D5" w:rsidRDefault="00190300" w:rsidP="00190300">
      <w:pPr>
        <w:pStyle w:val="ListParagraph"/>
        <w:numPr>
          <w:ilvl w:val="0"/>
          <w:numId w:val="5"/>
        </w:numPr>
        <w:spacing w:before="100" w:beforeAutospacing="1" w:after="100" w:afterAutospacing="1"/>
        <w:rPr>
          <w:rFonts w:asciiTheme="majorHAnsi" w:eastAsia="Arial" w:hAnsiTheme="majorHAnsi" w:cstheme="majorHAnsi"/>
          <w:lang w:val="en"/>
        </w:rPr>
      </w:pPr>
      <w:r w:rsidRPr="000764D5">
        <w:rPr>
          <w:rFonts w:asciiTheme="majorHAnsi" w:eastAsia="Arial" w:hAnsiTheme="majorHAnsi" w:cstheme="majorHAnsi"/>
          <w:lang w:val="en"/>
        </w:rPr>
        <w:t>Communicate internally with our staff, board members, members, and visitors.</w:t>
      </w:r>
    </w:p>
    <w:p w14:paraId="7504E560" w14:textId="2ACBD4F7" w:rsidR="00190300" w:rsidRPr="00190300" w:rsidRDefault="00190300" w:rsidP="00F7103A">
      <w:pPr>
        <w:pStyle w:val="ListParagraph"/>
        <w:numPr>
          <w:ilvl w:val="0"/>
          <w:numId w:val="5"/>
        </w:numPr>
        <w:spacing w:before="100" w:beforeAutospacing="1" w:after="100" w:afterAutospacing="1"/>
        <w:rPr>
          <w:rFonts w:asciiTheme="majorHAnsi" w:eastAsia="Arial" w:hAnsiTheme="majorHAnsi" w:cstheme="majorHAnsi"/>
          <w:lang w:val="en"/>
        </w:rPr>
      </w:pPr>
      <w:r w:rsidRPr="000764D5">
        <w:rPr>
          <w:rFonts w:asciiTheme="majorHAnsi" w:eastAsia="Arial" w:hAnsiTheme="majorHAnsi" w:cstheme="majorHAnsi"/>
          <w:lang w:val="en"/>
        </w:rPr>
        <w:t xml:space="preserve">Performs other related duties as assigned. </w:t>
      </w:r>
    </w:p>
    <w:p w14:paraId="11CA6274" w14:textId="31EF76B7" w:rsidR="00190300" w:rsidRPr="00190300" w:rsidRDefault="00190300" w:rsidP="00190300">
      <w:pPr>
        <w:spacing w:before="100" w:beforeAutospacing="1" w:after="100" w:afterAutospacing="1"/>
        <w:rPr>
          <w:rFonts w:asciiTheme="majorHAnsi" w:eastAsia="Arial" w:hAnsiTheme="majorHAnsi" w:cstheme="majorHAnsi"/>
          <w:b/>
          <w:bCs/>
          <w:lang w:val="en"/>
        </w:rPr>
      </w:pPr>
      <w:r w:rsidRPr="000764D5">
        <w:rPr>
          <w:rFonts w:asciiTheme="majorHAnsi" w:eastAsia="Arial" w:hAnsiTheme="majorHAnsi" w:cstheme="majorHAnsi"/>
          <w:b/>
          <w:bCs/>
          <w:lang w:val="en"/>
        </w:rPr>
        <w:t>Preferred Skills/abilities</w:t>
      </w:r>
    </w:p>
    <w:p w14:paraId="75ED1D8A" w14:textId="797485DB" w:rsidR="00F7103A" w:rsidRDefault="00F7103A" w:rsidP="00190300">
      <w:pPr>
        <w:pStyle w:val="ListBullet"/>
        <w:numPr>
          <w:ilvl w:val="0"/>
          <w:numId w:val="26"/>
        </w:numPr>
      </w:pPr>
      <w:r>
        <w:t>Office or nonprofit administration experience.</w:t>
      </w:r>
    </w:p>
    <w:p w14:paraId="24932235" w14:textId="5C4A555D" w:rsidR="00F7103A" w:rsidRDefault="00F7103A" w:rsidP="00190300">
      <w:pPr>
        <w:pStyle w:val="ListBullet"/>
        <w:numPr>
          <w:ilvl w:val="0"/>
          <w:numId w:val="26"/>
        </w:numPr>
      </w:pPr>
      <w:r>
        <w:t>Organized, reliable, and tech-savvy.</w:t>
      </w:r>
    </w:p>
    <w:p w14:paraId="3B941476" w14:textId="412FA7EF" w:rsidR="00F7103A" w:rsidRDefault="00F7103A" w:rsidP="00190300">
      <w:pPr>
        <w:pStyle w:val="ListBullet"/>
        <w:numPr>
          <w:ilvl w:val="0"/>
          <w:numId w:val="26"/>
        </w:numPr>
      </w:pPr>
      <w:r>
        <w:t>Strong multitasking abilities.</w:t>
      </w:r>
    </w:p>
    <w:p w14:paraId="1F96819A" w14:textId="77777777" w:rsidR="00190300" w:rsidRDefault="00F7103A" w:rsidP="00190300">
      <w:pPr>
        <w:pStyle w:val="ListBullet"/>
        <w:numPr>
          <w:ilvl w:val="0"/>
          <w:numId w:val="26"/>
        </w:numPr>
      </w:pPr>
      <w:r>
        <w:t>Friendly and professional communication skills.</w:t>
      </w:r>
    </w:p>
    <w:p w14:paraId="6FA439B0" w14:textId="77777777" w:rsidR="00190300" w:rsidRDefault="00190300" w:rsidP="00190300">
      <w:pPr>
        <w:pStyle w:val="ListBullet"/>
        <w:numPr>
          <w:ilvl w:val="0"/>
          <w:numId w:val="0"/>
        </w:numPr>
      </w:pPr>
    </w:p>
    <w:p w14:paraId="7BFE126F" w14:textId="6BF6A1A5" w:rsidR="00190300" w:rsidRPr="00190300" w:rsidRDefault="00190300" w:rsidP="00190300">
      <w:pPr>
        <w:pStyle w:val="ListBullet"/>
        <w:numPr>
          <w:ilvl w:val="0"/>
          <w:numId w:val="0"/>
        </w:numPr>
        <w:ind w:left="360" w:hanging="360"/>
      </w:pPr>
      <w:r w:rsidRPr="00190300">
        <w:rPr>
          <w:rFonts w:asciiTheme="majorHAnsi" w:eastAsia="Arial" w:hAnsiTheme="majorHAnsi" w:cstheme="majorHAnsi"/>
          <w:b/>
          <w:bCs/>
          <w:lang w:val="en"/>
        </w:rPr>
        <w:t>Education and Experience</w:t>
      </w:r>
    </w:p>
    <w:p w14:paraId="0EB87B61" w14:textId="4EADBE05" w:rsidR="00F7103A" w:rsidRDefault="00190300" w:rsidP="00190300">
      <w:pPr>
        <w:pStyle w:val="ListBullet"/>
        <w:numPr>
          <w:ilvl w:val="0"/>
          <w:numId w:val="27"/>
        </w:numPr>
      </w:pPr>
      <w:r>
        <w:t>Associate or bachelor’s</w:t>
      </w:r>
      <w:r w:rsidR="00F7103A">
        <w:t xml:space="preserve"> degree preferred, or equivalent work experience.</w:t>
      </w:r>
    </w:p>
    <w:p w14:paraId="52B1AD8E" w14:textId="1A89FCCA" w:rsidR="00190300" w:rsidRDefault="00F7103A" w:rsidP="00190300">
      <w:pPr>
        <w:pStyle w:val="ListBullet"/>
        <w:numPr>
          <w:ilvl w:val="0"/>
          <w:numId w:val="27"/>
        </w:numPr>
      </w:pPr>
      <w:r>
        <w:t>1–2 years of event or office coordination experience.</w:t>
      </w:r>
    </w:p>
    <w:p w14:paraId="6E7ADFEA" w14:textId="77777777" w:rsidR="00190300" w:rsidRPr="00190300" w:rsidRDefault="00190300" w:rsidP="00190300">
      <w:pPr>
        <w:autoSpaceDE w:val="0"/>
        <w:autoSpaceDN w:val="0"/>
        <w:adjustRightInd w:val="0"/>
        <w:rPr>
          <w:rFonts w:asciiTheme="majorHAnsi" w:eastAsia="ArialMT" w:hAnsiTheme="majorHAnsi" w:cstheme="majorHAnsi"/>
          <w:color w:val="000000"/>
        </w:rPr>
      </w:pPr>
      <w:r w:rsidRPr="00190300">
        <w:rPr>
          <w:rFonts w:asciiTheme="majorHAnsi" w:hAnsiTheme="majorHAnsi" w:cstheme="majorHAnsi"/>
          <w:b/>
          <w:bCs/>
          <w:color w:val="000000"/>
        </w:rPr>
        <w:t xml:space="preserve">Physical demands: </w:t>
      </w:r>
      <w:r w:rsidRPr="00974420">
        <w:rPr>
          <w:rFonts w:asciiTheme="majorHAnsi" w:eastAsia="ArialMT" w:hAnsiTheme="majorHAnsi" w:cstheme="majorHAnsi"/>
          <w:i/>
          <w:iCs/>
          <w:color w:val="000000"/>
        </w:rPr>
        <w:t>These physical requirements must be met with or without accommodation.</w:t>
      </w:r>
    </w:p>
    <w:p w14:paraId="7AED158E" w14:textId="77777777" w:rsidR="00190300" w:rsidRPr="000764D5" w:rsidRDefault="00190300" w:rsidP="00190300">
      <w:pPr>
        <w:autoSpaceDE w:val="0"/>
        <w:autoSpaceDN w:val="0"/>
        <w:adjustRightInd w:val="0"/>
        <w:rPr>
          <w:rFonts w:asciiTheme="majorHAnsi" w:eastAsia="ArialMT" w:hAnsiTheme="majorHAnsi" w:cstheme="majorHAnsi"/>
          <w:color w:val="000000"/>
          <w:sz w:val="20"/>
          <w:szCs w:val="20"/>
        </w:rPr>
      </w:pPr>
    </w:p>
    <w:p w14:paraId="7460EB09" w14:textId="77777777" w:rsidR="00190300" w:rsidRPr="000764D5" w:rsidRDefault="00190300" w:rsidP="00190300">
      <w:pPr>
        <w:pStyle w:val="ListParagraph"/>
        <w:numPr>
          <w:ilvl w:val="0"/>
          <w:numId w:val="10"/>
        </w:numPr>
        <w:rPr>
          <w:rFonts w:asciiTheme="majorHAnsi" w:hAnsiTheme="majorHAnsi" w:cstheme="majorHAnsi"/>
        </w:rPr>
      </w:pPr>
      <w:r w:rsidRPr="000764D5">
        <w:rPr>
          <w:rFonts w:asciiTheme="majorHAnsi" w:hAnsiTheme="majorHAnsi" w:cstheme="majorHAnsi"/>
        </w:rPr>
        <w:t>Prolonged periods of sitting at a desk and working on a computer.</w:t>
      </w:r>
    </w:p>
    <w:p w14:paraId="45259B40" w14:textId="77777777" w:rsidR="00190300" w:rsidRPr="000764D5" w:rsidRDefault="00190300" w:rsidP="00190300">
      <w:pPr>
        <w:pStyle w:val="ListParagraph"/>
        <w:numPr>
          <w:ilvl w:val="0"/>
          <w:numId w:val="10"/>
        </w:numPr>
        <w:rPr>
          <w:rFonts w:asciiTheme="majorHAnsi" w:hAnsiTheme="majorHAnsi" w:cstheme="majorHAnsi"/>
        </w:rPr>
      </w:pPr>
      <w:r w:rsidRPr="000764D5">
        <w:rPr>
          <w:rFonts w:asciiTheme="majorHAnsi" w:hAnsiTheme="majorHAnsi" w:cstheme="majorHAnsi"/>
        </w:rPr>
        <w:t xml:space="preserve">Must be able to lift </w:t>
      </w:r>
      <w:r>
        <w:rPr>
          <w:rFonts w:asciiTheme="majorHAnsi" w:hAnsiTheme="majorHAnsi" w:cstheme="majorHAnsi"/>
        </w:rPr>
        <w:t xml:space="preserve">25 </w:t>
      </w:r>
      <w:r w:rsidRPr="000764D5">
        <w:rPr>
          <w:rFonts w:asciiTheme="majorHAnsi" w:hAnsiTheme="majorHAnsi" w:cstheme="majorHAnsi"/>
        </w:rPr>
        <w:t xml:space="preserve">pounds regularly and up to </w:t>
      </w:r>
      <w:r>
        <w:rPr>
          <w:rFonts w:asciiTheme="majorHAnsi" w:hAnsiTheme="majorHAnsi" w:cstheme="majorHAnsi"/>
        </w:rPr>
        <w:t>75</w:t>
      </w:r>
      <w:r w:rsidRPr="000764D5">
        <w:rPr>
          <w:rFonts w:asciiTheme="majorHAnsi" w:hAnsiTheme="majorHAnsi" w:cstheme="majorHAnsi"/>
        </w:rPr>
        <w:t xml:space="preserve"> pounds occasionally.</w:t>
      </w:r>
    </w:p>
    <w:p w14:paraId="4EC1BE24" w14:textId="77777777" w:rsidR="00190300" w:rsidRPr="000764D5" w:rsidRDefault="00190300" w:rsidP="00190300">
      <w:pPr>
        <w:pStyle w:val="ListParagraph"/>
        <w:numPr>
          <w:ilvl w:val="0"/>
          <w:numId w:val="10"/>
        </w:numPr>
        <w:rPr>
          <w:rFonts w:asciiTheme="majorHAnsi" w:hAnsiTheme="majorHAnsi" w:cstheme="majorHAnsi"/>
        </w:rPr>
      </w:pPr>
      <w:r w:rsidRPr="000764D5">
        <w:rPr>
          <w:rFonts w:asciiTheme="majorHAnsi" w:hAnsiTheme="majorHAnsi" w:cstheme="majorHAnsi"/>
        </w:rPr>
        <w:t>Ability to continuously stand or walk during events and meetings.</w:t>
      </w:r>
    </w:p>
    <w:p w14:paraId="79A84763" w14:textId="77777777" w:rsidR="00190300" w:rsidRDefault="00190300" w:rsidP="00190300">
      <w:pPr>
        <w:pStyle w:val="ListParagraph"/>
        <w:numPr>
          <w:ilvl w:val="0"/>
          <w:numId w:val="10"/>
        </w:numPr>
        <w:rPr>
          <w:rFonts w:asciiTheme="majorHAnsi" w:hAnsiTheme="majorHAnsi" w:cstheme="majorHAnsi"/>
        </w:rPr>
      </w:pPr>
      <w:r w:rsidRPr="000764D5">
        <w:rPr>
          <w:rFonts w:asciiTheme="majorHAnsi" w:hAnsiTheme="majorHAnsi" w:cstheme="majorHAnsi"/>
        </w:rPr>
        <w:t>Ability to bend, squat, climb stairs and lift occasionally.</w:t>
      </w:r>
    </w:p>
    <w:p w14:paraId="47C798C6" w14:textId="77777777" w:rsidR="00190300" w:rsidRDefault="00190300" w:rsidP="00190300">
      <w:pPr>
        <w:pStyle w:val="ListParagraph"/>
        <w:numPr>
          <w:ilvl w:val="0"/>
          <w:numId w:val="10"/>
        </w:numPr>
        <w:rPr>
          <w:rFonts w:asciiTheme="majorHAnsi" w:hAnsiTheme="majorHAnsi" w:cstheme="majorHAnsi"/>
        </w:rPr>
      </w:pPr>
      <w:r>
        <w:rPr>
          <w:rFonts w:asciiTheme="majorHAnsi" w:hAnsiTheme="majorHAnsi" w:cstheme="majorHAnsi"/>
        </w:rPr>
        <w:t xml:space="preserve">Ability to work longer hours in preparation for and during an event or program. </w:t>
      </w:r>
    </w:p>
    <w:p w14:paraId="5C4B8808" w14:textId="26359355" w:rsidR="00974420" w:rsidRPr="000764D5" w:rsidRDefault="00974420" w:rsidP="00190300">
      <w:pPr>
        <w:pStyle w:val="ListParagraph"/>
        <w:numPr>
          <w:ilvl w:val="0"/>
          <w:numId w:val="10"/>
        </w:numPr>
        <w:rPr>
          <w:rFonts w:asciiTheme="majorHAnsi" w:hAnsiTheme="majorHAnsi" w:cstheme="majorHAnsi"/>
        </w:rPr>
      </w:pPr>
      <w:r w:rsidRPr="00974420">
        <w:rPr>
          <w:rFonts w:asciiTheme="majorHAnsi" w:hAnsiTheme="majorHAnsi" w:cstheme="majorHAnsi"/>
        </w:rPr>
        <w:t>Must be available for evening/weekend work during events.</w:t>
      </w:r>
    </w:p>
    <w:p w14:paraId="7FE1F8E4" w14:textId="77777777" w:rsidR="00190300" w:rsidRPr="00190300" w:rsidRDefault="00190300" w:rsidP="00190300">
      <w:pPr>
        <w:autoSpaceDE w:val="0"/>
        <w:autoSpaceDN w:val="0"/>
        <w:adjustRightInd w:val="0"/>
        <w:contextualSpacing/>
        <w:rPr>
          <w:rFonts w:asciiTheme="majorHAnsi" w:hAnsiTheme="majorHAnsi" w:cstheme="majorHAnsi"/>
          <w:b/>
          <w:bCs/>
          <w:color w:val="000000"/>
        </w:rPr>
      </w:pPr>
    </w:p>
    <w:p w14:paraId="1B1635B2" w14:textId="77777777" w:rsidR="00190300" w:rsidRPr="00190300" w:rsidRDefault="00190300" w:rsidP="00190300">
      <w:pPr>
        <w:autoSpaceDE w:val="0"/>
        <w:autoSpaceDN w:val="0"/>
        <w:adjustRightInd w:val="0"/>
        <w:contextualSpacing/>
        <w:rPr>
          <w:rFonts w:asciiTheme="majorHAnsi" w:hAnsiTheme="majorHAnsi" w:cstheme="majorHAnsi"/>
          <w:b/>
          <w:bCs/>
          <w:color w:val="000000"/>
        </w:rPr>
      </w:pPr>
      <w:r w:rsidRPr="00190300">
        <w:rPr>
          <w:rFonts w:asciiTheme="majorHAnsi" w:hAnsiTheme="majorHAnsi" w:cstheme="majorHAnsi"/>
          <w:b/>
          <w:bCs/>
          <w:color w:val="000000"/>
        </w:rPr>
        <w:t>Work environment:</w:t>
      </w:r>
    </w:p>
    <w:p w14:paraId="3E16B2AC" w14:textId="77777777" w:rsidR="00190300" w:rsidRPr="000764D5" w:rsidRDefault="00190300" w:rsidP="00190300">
      <w:pPr>
        <w:autoSpaceDE w:val="0"/>
        <w:autoSpaceDN w:val="0"/>
        <w:adjustRightInd w:val="0"/>
        <w:contextualSpacing/>
        <w:rPr>
          <w:rFonts w:asciiTheme="majorHAnsi" w:hAnsiTheme="majorHAnsi" w:cstheme="majorHAnsi"/>
          <w:b/>
          <w:bCs/>
          <w:color w:val="000000"/>
          <w:sz w:val="20"/>
          <w:szCs w:val="20"/>
        </w:rPr>
      </w:pPr>
    </w:p>
    <w:p w14:paraId="04C9708F" w14:textId="48D5B327" w:rsidR="00190300" w:rsidRPr="000764D5" w:rsidRDefault="00190300" w:rsidP="00190300">
      <w:pPr>
        <w:pStyle w:val="ListParagraph"/>
        <w:numPr>
          <w:ilvl w:val="0"/>
          <w:numId w:val="11"/>
        </w:numPr>
        <w:autoSpaceDE w:val="0"/>
        <w:autoSpaceDN w:val="0"/>
        <w:adjustRightInd w:val="0"/>
        <w:rPr>
          <w:rFonts w:asciiTheme="majorHAnsi" w:hAnsiTheme="majorHAnsi" w:cstheme="majorHAnsi"/>
          <w:color w:val="000000"/>
        </w:rPr>
      </w:pPr>
      <w:r w:rsidRPr="000764D5">
        <w:rPr>
          <w:rFonts w:asciiTheme="majorHAnsi" w:hAnsiTheme="majorHAnsi" w:cstheme="majorHAnsi"/>
          <w:color w:val="000000"/>
        </w:rPr>
        <w:t xml:space="preserve">Ability to work outside normal business hours </w:t>
      </w:r>
    </w:p>
    <w:p w14:paraId="3EEFD0C0" w14:textId="77777777" w:rsidR="00190300" w:rsidRPr="000764D5" w:rsidRDefault="00190300" w:rsidP="00190300">
      <w:pPr>
        <w:pStyle w:val="ListParagraph"/>
        <w:numPr>
          <w:ilvl w:val="0"/>
          <w:numId w:val="11"/>
        </w:numPr>
        <w:autoSpaceDE w:val="0"/>
        <w:autoSpaceDN w:val="0"/>
        <w:adjustRightInd w:val="0"/>
        <w:rPr>
          <w:rFonts w:asciiTheme="majorHAnsi" w:hAnsiTheme="majorHAnsi" w:cstheme="majorHAnsi"/>
          <w:color w:val="000000"/>
        </w:rPr>
      </w:pPr>
      <w:r w:rsidRPr="000764D5">
        <w:rPr>
          <w:rFonts w:asciiTheme="majorHAnsi" w:hAnsiTheme="majorHAnsi" w:cstheme="majorHAnsi"/>
          <w:color w:val="000000"/>
        </w:rPr>
        <w:t>May occasionally work outdoors and in environments with temperatures above 100 degrees and</w:t>
      </w:r>
    </w:p>
    <w:p w14:paraId="11283570" w14:textId="77777777" w:rsidR="00190300" w:rsidRPr="000764D5" w:rsidRDefault="00190300" w:rsidP="00190300">
      <w:pPr>
        <w:pStyle w:val="ListParagraph"/>
        <w:numPr>
          <w:ilvl w:val="0"/>
          <w:numId w:val="11"/>
        </w:numPr>
        <w:autoSpaceDE w:val="0"/>
        <w:autoSpaceDN w:val="0"/>
        <w:adjustRightInd w:val="0"/>
        <w:rPr>
          <w:rFonts w:asciiTheme="majorHAnsi" w:hAnsiTheme="majorHAnsi" w:cstheme="majorHAnsi"/>
          <w:color w:val="000000"/>
        </w:rPr>
      </w:pPr>
      <w:r w:rsidRPr="000764D5">
        <w:rPr>
          <w:rFonts w:asciiTheme="majorHAnsi" w:hAnsiTheme="majorHAnsi" w:cstheme="majorHAnsi"/>
          <w:color w:val="000000"/>
        </w:rPr>
        <w:t>below 32 degrees.</w:t>
      </w:r>
    </w:p>
    <w:p w14:paraId="4E96BB70" w14:textId="77777777" w:rsidR="00190300" w:rsidRPr="000764D5" w:rsidRDefault="00190300" w:rsidP="00190300">
      <w:pPr>
        <w:pStyle w:val="ListParagraph"/>
        <w:numPr>
          <w:ilvl w:val="0"/>
          <w:numId w:val="11"/>
        </w:numPr>
        <w:autoSpaceDE w:val="0"/>
        <w:autoSpaceDN w:val="0"/>
        <w:adjustRightInd w:val="0"/>
        <w:rPr>
          <w:rFonts w:asciiTheme="majorHAnsi" w:hAnsiTheme="majorHAnsi" w:cstheme="majorHAnsi"/>
          <w:color w:val="000000"/>
        </w:rPr>
      </w:pPr>
      <w:r w:rsidRPr="000764D5">
        <w:rPr>
          <w:rFonts w:asciiTheme="majorHAnsi" w:hAnsiTheme="majorHAnsi" w:cstheme="majorHAnsi"/>
          <w:color w:val="000000"/>
        </w:rPr>
        <w:t>May occasionally walk on slippery or uneven surfaces.</w:t>
      </w:r>
    </w:p>
    <w:p w14:paraId="0E2263CA" w14:textId="77777777" w:rsidR="00974420" w:rsidRDefault="00190300" w:rsidP="00190300">
      <w:pPr>
        <w:pStyle w:val="ListParagraph"/>
        <w:numPr>
          <w:ilvl w:val="0"/>
          <w:numId w:val="11"/>
        </w:numPr>
        <w:autoSpaceDE w:val="0"/>
        <w:autoSpaceDN w:val="0"/>
        <w:adjustRightInd w:val="0"/>
        <w:rPr>
          <w:rFonts w:asciiTheme="majorHAnsi" w:hAnsiTheme="majorHAnsi" w:cstheme="majorHAnsi"/>
          <w:color w:val="000000"/>
        </w:rPr>
      </w:pPr>
      <w:r w:rsidRPr="000764D5">
        <w:rPr>
          <w:rFonts w:asciiTheme="majorHAnsi" w:hAnsiTheme="majorHAnsi" w:cstheme="majorHAnsi"/>
          <w:color w:val="000000"/>
        </w:rPr>
        <w:t>May occasionally climb ladders</w:t>
      </w:r>
      <w:r>
        <w:rPr>
          <w:rFonts w:asciiTheme="majorHAnsi" w:hAnsiTheme="majorHAnsi" w:cstheme="majorHAnsi"/>
          <w:color w:val="000000"/>
        </w:rPr>
        <w:t>, stairs,</w:t>
      </w:r>
      <w:r w:rsidRPr="000764D5">
        <w:rPr>
          <w:rFonts w:asciiTheme="majorHAnsi" w:hAnsiTheme="majorHAnsi" w:cstheme="majorHAnsi"/>
          <w:color w:val="000000"/>
        </w:rPr>
        <w:t xml:space="preserve"> and work off elevated surfaces.</w:t>
      </w:r>
    </w:p>
    <w:p w14:paraId="38AA88C2" w14:textId="63D21953" w:rsidR="00190300" w:rsidRDefault="00974420" w:rsidP="00190300">
      <w:pPr>
        <w:pStyle w:val="ListParagraph"/>
        <w:numPr>
          <w:ilvl w:val="0"/>
          <w:numId w:val="11"/>
        </w:numPr>
        <w:autoSpaceDE w:val="0"/>
        <w:autoSpaceDN w:val="0"/>
        <w:adjustRightInd w:val="0"/>
        <w:rPr>
          <w:rFonts w:asciiTheme="majorHAnsi" w:hAnsiTheme="majorHAnsi" w:cstheme="majorHAnsi"/>
          <w:color w:val="000000"/>
        </w:rPr>
      </w:pPr>
      <w:r w:rsidRPr="00974420">
        <w:rPr>
          <w:rFonts w:asciiTheme="majorHAnsi" w:hAnsiTheme="majorHAnsi" w:cstheme="majorHAnsi"/>
          <w:color w:val="000000"/>
        </w:rPr>
        <w:t xml:space="preserve">The selected candidate must be available willing to work at all major Mandan Progress Organization (MPO) events, including but not limited to Mandan Rodeo Days Parade and Art in the Park, Buggies and Blues, </w:t>
      </w:r>
      <w:proofErr w:type="gramStart"/>
      <w:r w:rsidRPr="00974420">
        <w:rPr>
          <w:rFonts w:asciiTheme="majorHAnsi" w:hAnsiTheme="majorHAnsi" w:cstheme="majorHAnsi"/>
          <w:color w:val="000000"/>
        </w:rPr>
        <w:t>Touch</w:t>
      </w:r>
      <w:proofErr w:type="gramEnd"/>
      <w:r w:rsidRPr="00974420">
        <w:rPr>
          <w:rFonts w:asciiTheme="majorHAnsi" w:hAnsiTheme="majorHAnsi" w:cstheme="majorHAnsi"/>
          <w:color w:val="000000"/>
        </w:rPr>
        <w:t xml:space="preserve"> a Truck, Lyons Heart Gravel Race, the Annual Dinner, Holiday Lights Grand Lighting, Santa Community Day, Santa Run, and other events as assigned. This role requires flexibility for both daytime and evening event schedules as directed by the MPO Director</w:t>
      </w:r>
    </w:p>
    <w:p w14:paraId="360F214F" w14:textId="77777777" w:rsidR="00974420" w:rsidRDefault="00974420" w:rsidP="00974420">
      <w:pPr>
        <w:autoSpaceDE w:val="0"/>
        <w:autoSpaceDN w:val="0"/>
        <w:adjustRightInd w:val="0"/>
        <w:rPr>
          <w:rFonts w:asciiTheme="majorHAnsi" w:hAnsiTheme="majorHAnsi" w:cstheme="majorHAnsi"/>
          <w:color w:val="000000"/>
        </w:rPr>
      </w:pPr>
    </w:p>
    <w:p w14:paraId="67BC91EE" w14:textId="77777777" w:rsidR="00974420" w:rsidRDefault="00974420" w:rsidP="00974420">
      <w:pPr>
        <w:autoSpaceDE w:val="0"/>
        <w:autoSpaceDN w:val="0"/>
        <w:adjustRightInd w:val="0"/>
        <w:rPr>
          <w:rFonts w:asciiTheme="majorHAnsi" w:hAnsiTheme="majorHAnsi" w:cstheme="majorHAnsi"/>
          <w:color w:val="000000"/>
        </w:rPr>
      </w:pPr>
    </w:p>
    <w:p w14:paraId="0D255234" w14:textId="77777777" w:rsidR="00974420" w:rsidRPr="00974420" w:rsidRDefault="00974420" w:rsidP="00974420">
      <w:pPr>
        <w:autoSpaceDE w:val="0"/>
        <w:autoSpaceDN w:val="0"/>
        <w:adjustRightInd w:val="0"/>
        <w:rPr>
          <w:rFonts w:asciiTheme="majorHAnsi" w:hAnsiTheme="majorHAnsi" w:cstheme="majorHAnsi"/>
          <w:color w:val="000000"/>
        </w:rPr>
      </w:pPr>
    </w:p>
    <w:p w14:paraId="12A9808A" w14:textId="77777777" w:rsidR="00974420" w:rsidRDefault="00974420" w:rsidP="00190300">
      <w:pPr>
        <w:autoSpaceDE w:val="0"/>
        <w:autoSpaceDN w:val="0"/>
        <w:adjustRightInd w:val="0"/>
        <w:contextualSpacing/>
        <w:rPr>
          <w:rFonts w:asciiTheme="majorHAnsi" w:hAnsiTheme="majorHAnsi" w:cstheme="majorHAnsi"/>
          <w:b/>
          <w:bCs/>
          <w:color w:val="000000"/>
        </w:rPr>
      </w:pPr>
    </w:p>
    <w:p w14:paraId="014D4A81" w14:textId="2C5D4EEC" w:rsidR="00190300" w:rsidRPr="00190300" w:rsidRDefault="00190300" w:rsidP="00190300">
      <w:pPr>
        <w:autoSpaceDE w:val="0"/>
        <w:autoSpaceDN w:val="0"/>
        <w:adjustRightInd w:val="0"/>
        <w:contextualSpacing/>
        <w:rPr>
          <w:rFonts w:asciiTheme="majorHAnsi" w:hAnsiTheme="majorHAnsi" w:cstheme="majorHAnsi"/>
          <w:b/>
          <w:bCs/>
          <w:color w:val="000000"/>
        </w:rPr>
      </w:pPr>
      <w:r w:rsidRPr="00190300">
        <w:rPr>
          <w:rFonts w:asciiTheme="majorHAnsi" w:hAnsiTheme="majorHAnsi" w:cstheme="majorHAnsi"/>
          <w:b/>
          <w:bCs/>
          <w:color w:val="000000"/>
        </w:rPr>
        <w:t>Benefits and Culture:</w:t>
      </w:r>
    </w:p>
    <w:p w14:paraId="0D2FEA0B" w14:textId="77777777" w:rsidR="00190300" w:rsidRPr="008A72D8" w:rsidRDefault="00190300" w:rsidP="00190300">
      <w:pPr>
        <w:autoSpaceDE w:val="0"/>
        <w:autoSpaceDN w:val="0"/>
        <w:adjustRightInd w:val="0"/>
        <w:rPr>
          <w:rFonts w:asciiTheme="majorHAnsi" w:hAnsiTheme="majorHAnsi" w:cstheme="majorHAnsi"/>
          <w:color w:val="000000"/>
        </w:rPr>
      </w:pPr>
    </w:p>
    <w:p w14:paraId="02325DCD" w14:textId="77777777" w:rsidR="00190300" w:rsidRPr="000764D5" w:rsidRDefault="00190300" w:rsidP="00190300">
      <w:pPr>
        <w:pStyle w:val="ListParagraph"/>
        <w:numPr>
          <w:ilvl w:val="0"/>
          <w:numId w:val="12"/>
        </w:numPr>
        <w:autoSpaceDE w:val="0"/>
        <w:autoSpaceDN w:val="0"/>
        <w:adjustRightInd w:val="0"/>
        <w:rPr>
          <w:rFonts w:asciiTheme="majorHAnsi" w:hAnsiTheme="majorHAnsi" w:cstheme="majorHAnsi"/>
          <w:color w:val="000000"/>
        </w:rPr>
      </w:pPr>
      <w:r w:rsidRPr="000764D5">
        <w:rPr>
          <w:rFonts w:asciiTheme="majorHAnsi" w:hAnsiTheme="majorHAnsi" w:cstheme="majorHAnsi"/>
          <w:color w:val="000000"/>
        </w:rPr>
        <w:t xml:space="preserve">Office is downtown Mandan, ND. Monday – Friday work week, with evenings, weekends and holidays </w:t>
      </w:r>
      <w:r>
        <w:rPr>
          <w:rFonts w:asciiTheme="majorHAnsi" w:hAnsiTheme="majorHAnsi" w:cstheme="majorHAnsi"/>
          <w:color w:val="000000"/>
        </w:rPr>
        <w:t xml:space="preserve">during events or </w:t>
      </w:r>
      <w:r w:rsidRPr="000764D5">
        <w:rPr>
          <w:rFonts w:asciiTheme="majorHAnsi" w:hAnsiTheme="majorHAnsi" w:cstheme="majorHAnsi"/>
          <w:color w:val="000000"/>
        </w:rPr>
        <w:t xml:space="preserve">when assigned. </w:t>
      </w:r>
    </w:p>
    <w:p w14:paraId="61452A1F" w14:textId="77777777" w:rsidR="00190300" w:rsidRPr="000764D5" w:rsidRDefault="00190300" w:rsidP="00190300">
      <w:pPr>
        <w:pStyle w:val="ListParagraph"/>
        <w:numPr>
          <w:ilvl w:val="0"/>
          <w:numId w:val="12"/>
        </w:numPr>
        <w:autoSpaceDE w:val="0"/>
        <w:autoSpaceDN w:val="0"/>
        <w:adjustRightInd w:val="0"/>
        <w:rPr>
          <w:rFonts w:asciiTheme="majorHAnsi" w:hAnsiTheme="majorHAnsi" w:cstheme="majorHAnsi"/>
          <w:color w:val="000000"/>
        </w:rPr>
      </w:pPr>
      <w:r>
        <w:rPr>
          <w:rFonts w:asciiTheme="majorHAnsi" w:hAnsiTheme="majorHAnsi" w:cstheme="majorHAnsi"/>
          <w:color w:val="000000"/>
        </w:rPr>
        <w:t>Engaging</w:t>
      </w:r>
      <w:r w:rsidRPr="000764D5">
        <w:rPr>
          <w:rFonts w:asciiTheme="majorHAnsi" w:hAnsiTheme="majorHAnsi" w:cstheme="majorHAnsi"/>
          <w:color w:val="000000"/>
        </w:rPr>
        <w:t xml:space="preserve"> work environment, with rewarding community experiences. </w:t>
      </w:r>
    </w:p>
    <w:p w14:paraId="356DC2A4" w14:textId="77777777" w:rsidR="00190300" w:rsidRPr="000764D5" w:rsidRDefault="00190300" w:rsidP="00190300">
      <w:pPr>
        <w:pStyle w:val="ListParagraph"/>
        <w:numPr>
          <w:ilvl w:val="0"/>
          <w:numId w:val="12"/>
        </w:numPr>
        <w:autoSpaceDE w:val="0"/>
        <w:autoSpaceDN w:val="0"/>
        <w:adjustRightInd w:val="0"/>
        <w:rPr>
          <w:rFonts w:asciiTheme="majorHAnsi" w:hAnsiTheme="majorHAnsi" w:cstheme="majorHAnsi"/>
          <w:color w:val="000000"/>
        </w:rPr>
      </w:pPr>
      <w:r w:rsidRPr="000764D5">
        <w:rPr>
          <w:rFonts w:asciiTheme="majorHAnsi" w:hAnsiTheme="majorHAnsi" w:cstheme="majorHAnsi"/>
          <w:color w:val="000000"/>
        </w:rPr>
        <w:t>Simple IRA with up to 3% employer match.</w:t>
      </w:r>
    </w:p>
    <w:p w14:paraId="4ED0D86E" w14:textId="77777777" w:rsidR="00190300" w:rsidRPr="000764D5" w:rsidRDefault="00190300" w:rsidP="00190300">
      <w:pPr>
        <w:pStyle w:val="ListParagraph"/>
        <w:numPr>
          <w:ilvl w:val="0"/>
          <w:numId w:val="12"/>
        </w:numPr>
        <w:autoSpaceDE w:val="0"/>
        <w:autoSpaceDN w:val="0"/>
        <w:adjustRightInd w:val="0"/>
        <w:rPr>
          <w:rFonts w:asciiTheme="majorHAnsi" w:hAnsiTheme="majorHAnsi" w:cstheme="majorHAnsi"/>
          <w:color w:val="000000"/>
        </w:rPr>
      </w:pPr>
      <w:r w:rsidRPr="000764D5">
        <w:rPr>
          <w:rFonts w:asciiTheme="majorHAnsi" w:hAnsiTheme="majorHAnsi" w:cstheme="majorHAnsi"/>
          <w:color w:val="000000"/>
        </w:rPr>
        <w:t>Earned Vacation</w:t>
      </w:r>
    </w:p>
    <w:p w14:paraId="3D0BDF69" w14:textId="77777777" w:rsidR="00190300" w:rsidRPr="000764D5" w:rsidRDefault="00190300" w:rsidP="00190300">
      <w:pPr>
        <w:pStyle w:val="ListParagraph"/>
        <w:numPr>
          <w:ilvl w:val="0"/>
          <w:numId w:val="12"/>
        </w:numPr>
        <w:autoSpaceDE w:val="0"/>
        <w:autoSpaceDN w:val="0"/>
        <w:adjustRightInd w:val="0"/>
        <w:rPr>
          <w:rFonts w:asciiTheme="majorHAnsi" w:hAnsiTheme="majorHAnsi" w:cstheme="majorHAnsi"/>
          <w:color w:val="000000"/>
        </w:rPr>
      </w:pPr>
      <w:r w:rsidRPr="000764D5">
        <w:rPr>
          <w:rFonts w:asciiTheme="majorHAnsi" w:hAnsiTheme="majorHAnsi" w:cstheme="majorHAnsi"/>
          <w:color w:val="000000"/>
        </w:rPr>
        <w:t>Earned Sick Leave</w:t>
      </w:r>
    </w:p>
    <w:p w14:paraId="0B8684C2" w14:textId="77777777" w:rsidR="00190300" w:rsidRPr="000764D5" w:rsidRDefault="00190300" w:rsidP="00190300">
      <w:pPr>
        <w:pStyle w:val="ListParagraph"/>
        <w:numPr>
          <w:ilvl w:val="0"/>
          <w:numId w:val="12"/>
        </w:numPr>
        <w:autoSpaceDE w:val="0"/>
        <w:autoSpaceDN w:val="0"/>
        <w:adjustRightInd w:val="0"/>
        <w:rPr>
          <w:rFonts w:asciiTheme="majorHAnsi" w:hAnsiTheme="majorHAnsi" w:cstheme="majorHAnsi"/>
          <w:color w:val="000000"/>
        </w:rPr>
      </w:pPr>
      <w:r w:rsidRPr="000764D5">
        <w:rPr>
          <w:rFonts w:asciiTheme="majorHAnsi" w:hAnsiTheme="majorHAnsi" w:cstheme="majorHAnsi"/>
          <w:color w:val="000000"/>
        </w:rPr>
        <w:t>75% coverage of employee health insurance premiums (not to include vision or dental).</w:t>
      </w:r>
    </w:p>
    <w:p w14:paraId="33AEA443" w14:textId="4FE2016B" w:rsidR="00190300" w:rsidRPr="00974420" w:rsidRDefault="00190300" w:rsidP="00974420">
      <w:pPr>
        <w:pStyle w:val="ListParagraph"/>
        <w:numPr>
          <w:ilvl w:val="0"/>
          <w:numId w:val="12"/>
        </w:numPr>
        <w:autoSpaceDE w:val="0"/>
        <w:autoSpaceDN w:val="0"/>
        <w:adjustRightInd w:val="0"/>
        <w:rPr>
          <w:rFonts w:asciiTheme="majorHAnsi" w:hAnsiTheme="majorHAnsi" w:cstheme="majorHAnsi"/>
          <w:color w:val="000000"/>
        </w:rPr>
      </w:pPr>
      <w:r w:rsidRPr="000764D5">
        <w:rPr>
          <w:rFonts w:asciiTheme="majorHAnsi" w:hAnsiTheme="majorHAnsi" w:cstheme="majorHAnsi"/>
          <w:color w:val="000000"/>
        </w:rPr>
        <w:t>10 paid holidays.</w:t>
      </w:r>
    </w:p>
    <w:p w14:paraId="465554CD" w14:textId="77777777" w:rsidR="00974420" w:rsidRDefault="00974420" w:rsidP="00974420">
      <w:pPr>
        <w:rPr>
          <w:rFonts w:asciiTheme="majorHAnsi" w:hAnsiTheme="majorHAnsi" w:cstheme="majorHAnsi"/>
          <w:b/>
          <w:bCs/>
        </w:rPr>
      </w:pPr>
    </w:p>
    <w:p w14:paraId="7A2D299F" w14:textId="2F901A7F" w:rsidR="00974420" w:rsidRPr="000764D5" w:rsidRDefault="00974420" w:rsidP="00974420">
      <w:pPr>
        <w:rPr>
          <w:rFonts w:asciiTheme="majorHAnsi" w:hAnsiTheme="majorHAnsi" w:cstheme="majorHAnsi"/>
          <w:b/>
          <w:bCs/>
        </w:rPr>
      </w:pPr>
      <w:r w:rsidRPr="000764D5">
        <w:rPr>
          <w:rFonts w:asciiTheme="majorHAnsi" w:hAnsiTheme="majorHAnsi" w:cstheme="majorHAnsi"/>
          <w:b/>
          <w:bCs/>
        </w:rPr>
        <w:t>Equal Employment Opportunity</w:t>
      </w:r>
    </w:p>
    <w:p w14:paraId="31A2AD6D" w14:textId="77777777" w:rsidR="00974420" w:rsidRPr="000764D5" w:rsidRDefault="00974420" w:rsidP="00974420">
      <w:pPr>
        <w:shd w:val="clear" w:color="auto" w:fill="FFFFFF"/>
        <w:rPr>
          <w:rFonts w:asciiTheme="majorHAnsi" w:eastAsia="Times New Roman" w:hAnsiTheme="majorHAnsi" w:cstheme="majorHAnsi"/>
          <w:color w:val="000000"/>
        </w:rPr>
      </w:pPr>
    </w:p>
    <w:p w14:paraId="48E40165" w14:textId="77777777" w:rsidR="00974420" w:rsidRPr="000764D5" w:rsidRDefault="00974420" w:rsidP="00974420">
      <w:pPr>
        <w:shd w:val="clear" w:color="auto" w:fill="FFFFFF"/>
        <w:rPr>
          <w:rFonts w:asciiTheme="majorHAnsi" w:eastAsia="Times New Roman" w:hAnsiTheme="majorHAnsi" w:cstheme="majorHAnsi"/>
          <w:color w:val="000000"/>
        </w:rPr>
      </w:pPr>
      <w:r w:rsidRPr="000764D5">
        <w:rPr>
          <w:rFonts w:asciiTheme="majorHAnsi" w:eastAsia="Times New Roman" w:hAnsiTheme="majorHAnsi" w:cstheme="majorHAnsi"/>
          <w:color w:val="000000"/>
        </w:rPr>
        <w:t xml:space="preserve">The Mandan Progress Organization does not discriminate </w:t>
      </w:r>
      <w:proofErr w:type="gramStart"/>
      <w:r w:rsidRPr="000764D5">
        <w:rPr>
          <w:rFonts w:asciiTheme="majorHAnsi" w:eastAsia="Times New Roman" w:hAnsiTheme="majorHAnsi" w:cstheme="majorHAnsi"/>
          <w:color w:val="000000"/>
        </w:rPr>
        <w:t>on the basis of</w:t>
      </w:r>
      <w:proofErr w:type="gramEnd"/>
      <w:r w:rsidRPr="000764D5">
        <w:rPr>
          <w:rFonts w:asciiTheme="majorHAnsi" w:eastAsia="Times New Roman" w:hAnsiTheme="majorHAnsi" w:cstheme="majorHAnsi"/>
          <w:color w:val="000000"/>
        </w:rPr>
        <w:t xml:space="preserve"> race, color, national origin, sex (including sexual orientation and gender identity), genetics, religion, age or disability in employment or the provisions of services and complies with the provisions of the North Dakota Human Rights Act.</w:t>
      </w:r>
    </w:p>
    <w:p w14:paraId="6E164E83" w14:textId="77777777" w:rsidR="00974420" w:rsidRPr="000764D5" w:rsidRDefault="00974420" w:rsidP="00974420">
      <w:pPr>
        <w:shd w:val="clear" w:color="auto" w:fill="FFFFFF"/>
        <w:rPr>
          <w:rFonts w:asciiTheme="majorHAnsi" w:eastAsia="Times New Roman" w:hAnsiTheme="majorHAnsi" w:cstheme="majorHAnsi"/>
          <w:color w:val="000000"/>
        </w:rPr>
      </w:pPr>
    </w:p>
    <w:p w14:paraId="08964938" w14:textId="77777777" w:rsidR="00974420" w:rsidRPr="00974420" w:rsidRDefault="00974420" w:rsidP="00974420">
      <w:pPr>
        <w:rPr>
          <w:rFonts w:asciiTheme="majorHAnsi" w:hAnsiTheme="majorHAnsi" w:cstheme="majorHAnsi"/>
        </w:rPr>
      </w:pPr>
      <w:r w:rsidRPr="00974420">
        <w:rPr>
          <w:rFonts w:asciiTheme="majorHAnsi" w:hAnsiTheme="majorHAnsi" w:cstheme="majorHAnsi"/>
        </w:rPr>
        <w:t xml:space="preserve">Interested candidates should apply online at </w:t>
      </w:r>
      <w:hyperlink r:id="rId8" w:history="1">
        <w:r w:rsidRPr="00974420">
          <w:rPr>
            <w:rStyle w:val="Hyperlink"/>
            <w:rFonts w:asciiTheme="majorHAnsi" w:hAnsiTheme="majorHAnsi" w:cstheme="majorHAnsi"/>
          </w:rPr>
          <w:t>www.MandanProgress.org</w:t>
        </w:r>
      </w:hyperlink>
      <w:r w:rsidRPr="00974420">
        <w:rPr>
          <w:rFonts w:asciiTheme="majorHAnsi" w:hAnsiTheme="majorHAnsi" w:cstheme="majorHAnsi"/>
        </w:rPr>
        <w:t xml:space="preserve"> </w:t>
      </w:r>
    </w:p>
    <w:p w14:paraId="68CEFB16" w14:textId="111378DA" w:rsidR="00974420" w:rsidRPr="000764D5" w:rsidRDefault="00974420" w:rsidP="00974420">
      <w:pPr>
        <w:shd w:val="clear" w:color="auto" w:fill="FFFFFF"/>
        <w:rPr>
          <w:rFonts w:asciiTheme="majorHAnsi" w:eastAsia="Times New Roman" w:hAnsiTheme="majorHAnsi" w:cstheme="majorHAnsi"/>
          <w:color w:val="000000"/>
        </w:rPr>
      </w:pPr>
      <w:r w:rsidRPr="000764D5">
        <w:rPr>
          <w:rFonts w:asciiTheme="majorHAnsi" w:eastAsia="Times New Roman" w:hAnsiTheme="majorHAnsi" w:cstheme="majorHAnsi"/>
          <w:color w:val="000000"/>
        </w:rPr>
        <w:t xml:space="preserve">Submit Cover Letter, Resume, and References </w:t>
      </w:r>
      <w:r>
        <w:rPr>
          <w:rFonts w:asciiTheme="majorHAnsi" w:eastAsia="Times New Roman" w:hAnsiTheme="majorHAnsi" w:cstheme="majorHAnsi"/>
          <w:color w:val="000000"/>
        </w:rPr>
        <w:t xml:space="preserve">online </w:t>
      </w:r>
      <w:r w:rsidRPr="000764D5">
        <w:rPr>
          <w:rFonts w:asciiTheme="majorHAnsi" w:eastAsia="Times New Roman" w:hAnsiTheme="majorHAnsi" w:cstheme="majorHAnsi"/>
          <w:color w:val="000000"/>
        </w:rPr>
        <w:t>to Matt Schanandore, Executive Director</w:t>
      </w:r>
    </w:p>
    <w:p w14:paraId="678372CD" w14:textId="77777777" w:rsidR="00974420" w:rsidRPr="000764D5" w:rsidRDefault="00974420" w:rsidP="00974420">
      <w:pPr>
        <w:shd w:val="clear" w:color="auto" w:fill="FFFFFF"/>
        <w:rPr>
          <w:rFonts w:asciiTheme="majorHAnsi" w:eastAsia="Times New Roman" w:hAnsiTheme="majorHAnsi" w:cstheme="majorHAnsi"/>
          <w:color w:val="000000"/>
        </w:rPr>
      </w:pPr>
    </w:p>
    <w:p w14:paraId="38D80D52" w14:textId="77777777" w:rsidR="00974420" w:rsidRPr="000764D5" w:rsidRDefault="00974420" w:rsidP="00974420">
      <w:pPr>
        <w:shd w:val="clear" w:color="auto" w:fill="FFFFFF"/>
        <w:rPr>
          <w:rFonts w:asciiTheme="majorHAnsi" w:eastAsia="Times New Roman" w:hAnsiTheme="majorHAnsi" w:cstheme="majorHAnsi"/>
          <w:color w:val="000000"/>
        </w:rPr>
      </w:pPr>
      <w:r w:rsidRPr="000764D5">
        <w:rPr>
          <w:rFonts w:asciiTheme="majorHAnsi" w:eastAsia="Times New Roman" w:hAnsiTheme="majorHAnsi" w:cstheme="majorHAnsi"/>
          <w:color w:val="000000"/>
        </w:rPr>
        <w:t>Email: Matt@Mandanprogress.org</w:t>
      </w:r>
    </w:p>
    <w:p w14:paraId="5383DD60" w14:textId="77777777" w:rsidR="00974420" w:rsidRPr="000764D5" w:rsidRDefault="00974420" w:rsidP="00974420">
      <w:pPr>
        <w:shd w:val="clear" w:color="auto" w:fill="FFFFFF"/>
        <w:rPr>
          <w:rFonts w:asciiTheme="majorHAnsi" w:eastAsia="Times New Roman" w:hAnsiTheme="majorHAnsi" w:cstheme="majorHAnsi"/>
          <w:color w:val="000000"/>
        </w:rPr>
      </w:pPr>
      <w:r w:rsidRPr="000764D5">
        <w:rPr>
          <w:rFonts w:asciiTheme="majorHAnsi" w:eastAsia="Times New Roman" w:hAnsiTheme="majorHAnsi" w:cstheme="majorHAnsi"/>
          <w:color w:val="000000"/>
        </w:rPr>
        <w:t>Mail: 411 West Main St. Mandan, ND 58554</w:t>
      </w:r>
    </w:p>
    <w:p w14:paraId="4F2C91DD" w14:textId="77777777" w:rsidR="00EC5339" w:rsidRPr="00EC5339" w:rsidRDefault="00EC5339" w:rsidP="00EC5339">
      <w:pPr>
        <w:spacing w:before="100" w:beforeAutospacing="1" w:after="100" w:afterAutospacing="1"/>
        <w:rPr>
          <w:rFonts w:asciiTheme="majorHAnsi" w:eastAsia="Times New Roman" w:hAnsiTheme="majorHAnsi" w:cstheme="majorHAnsi"/>
          <w:lang w:val="en"/>
        </w:rPr>
      </w:pPr>
    </w:p>
    <w:sectPr w:rsidR="00EC5339" w:rsidRPr="00EC5339" w:rsidSect="009961FA">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4FE43" w14:textId="77777777" w:rsidR="00E74787" w:rsidRDefault="00E74787" w:rsidP="00BD76A1">
      <w:r>
        <w:separator/>
      </w:r>
    </w:p>
  </w:endnote>
  <w:endnote w:type="continuationSeparator" w:id="0">
    <w:p w14:paraId="770FE9E5" w14:textId="77777777" w:rsidR="00E74787" w:rsidRDefault="00E74787" w:rsidP="00BD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DE470" w14:textId="3BF16833" w:rsidR="004418C5" w:rsidRDefault="75321303" w:rsidP="009961FA">
    <w:pPr>
      <w:pStyle w:val="Footer"/>
      <w:jc w:val="center"/>
    </w:pPr>
    <w:r>
      <w:t>Mandan Progress Organization | 411 W Main St. Mandan ND 58554 | 701-751-2983 | MandanProgress.com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109B2" w14:textId="77777777" w:rsidR="00E74787" w:rsidRDefault="00E74787" w:rsidP="00BD76A1">
      <w:r>
        <w:separator/>
      </w:r>
    </w:p>
  </w:footnote>
  <w:footnote w:type="continuationSeparator" w:id="0">
    <w:p w14:paraId="106F661D" w14:textId="77777777" w:rsidR="00E74787" w:rsidRDefault="00E74787" w:rsidP="00BD7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E00E2" w14:textId="1BA87813" w:rsidR="00CF2C5F" w:rsidRPr="00CF2C5F" w:rsidRDefault="003F0410" w:rsidP="00CF2C5F">
    <w:pPr>
      <w:tabs>
        <w:tab w:val="left" w:pos="5760"/>
      </w:tabs>
      <w:jc w:val="right"/>
      <w:rPr>
        <w:i/>
        <w:iCs/>
        <w:sz w:val="24"/>
        <w:szCs w:val="24"/>
      </w:rPr>
    </w:pPr>
    <w:r>
      <w:rPr>
        <w:noProof/>
      </w:rPr>
      <w:drawing>
        <wp:anchor distT="0" distB="0" distL="114300" distR="114300" simplePos="0" relativeHeight="251658240" behindDoc="0" locked="0" layoutInCell="1" allowOverlap="1" wp14:anchorId="04BCFB34" wp14:editId="2BC88764">
          <wp:simplePos x="0" y="0"/>
          <wp:positionH relativeFrom="column">
            <wp:posOffset>419100</wp:posOffset>
          </wp:positionH>
          <wp:positionV relativeFrom="paragraph">
            <wp:posOffset>-276225</wp:posOffset>
          </wp:positionV>
          <wp:extent cx="2247900" cy="113443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o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2247900" cy="1134431"/>
                  </a:xfrm>
                  <a:prstGeom prst="rect">
                    <a:avLst/>
                  </a:prstGeom>
                </pic:spPr>
              </pic:pic>
            </a:graphicData>
          </a:graphic>
          <wp14:sizeRelH relativeFrom="margin">
            <wp14:pctWidth>0</wp14:pctWidth>
          </wp14:sizeRelH>
          <wp14:sizeRelV relativeFrom="margin">
            <wp14:pctHeight>0</wp14:pctHeight>
          </wp14:sizeRelV>
        </wp:anchor>
      </w:drawing>
    </w:r>
    <w:r w:rsidR="00CF2C5F">
      <w:rPr>
        <w:b/>
        <w:bCs/>
        <w:sz w:val="24"/>
        <w:szCs w:val="24"/>
      </w:rPr>
      <w:t xml:space="preserve">  </w:t>
    </w:r>
    <w:r w:rsidR="00CF2C5F">
      <w:rPr>
        <w:b/>
        <w:bCs/>
        <w:sz w:val="24"/>
        <w:szCs w:val="24"/>
      </w:rPr>
      <w:tab/>
    </w:r>
    <w:r w:rsidR="00CF2C5F" w:rsidRPr="00CF2C5F">
      <w:rPr>
        <w:i/>
        <w:iCs/>
        <w:sz w:val="24"/>
        <w:szCs w:val="24"/>
      </w:rPr>
      <w:t>Mandan Progress Organization</w:t>
    </w:r>
  </w:p>
  <w:p w14:paraId="76A13AD7" w14:textId="291337C9" w:rsidR="00CF2C5F" w:rsidRPr="00CF2C5F" w:rsidRDefault="00CF2C5F" w:rsidP="00CF2C5F">
    <w:pPr>
      <w:tabs>
        <w:tab w:val="left" w:pos="5760"/>
      </w:tabs>
      <w:jc w:val="right"/>
      <w:rPr>
        <w:i/>
        <w:iCs/>
        <w:sz w:val="24"/>
        <w:szCs w:val="24"/>
      </w:rPr>
    </w:pPr>
    <w:r w:rsidRPr="00CF2C5F">
      <w:rPr>
        <w:i/>
        <w:iCs/>
        <w:sz w:val="24"/>
        <w:szCs w:val="24"/>
      </w:rPr>
      <w:t>Executive Director: Matt Schanandore</w:t>
    </w:r>
  </w:p>
  <w:p w14:paraId="0CF4BB51" w14:textId="70410FC7" w:rsidR="00CF2C5F" w:rsidRPr="00CF2C5F" w:rsidRDefault="00CF2C5F" w:rsidP="00CF2C5F">
    <w:pPr>
      <w:tabs>
        <w:tab w:val="left" w:pos="90"/>
      </w:tabs>
      <w:jc w:val="right"/>
      <w:rPr>
        <w:i/>
        <w:iCs/>
        <w:sz w:val="24"/>
        <w:szCs w:val="24"/>
      </w:rPr>
    </w:pPr>
    <w:r w:rsidRPr="00CF2C5F">
      <w:rPr>
        <w:i/>
        <w:iCs/>
        <w:sz w:val="24"/>
        <w:szCs w:val="24"/>
      </w:rPr>
      <w:t xml:space="preserve">Office: 701-751-2983 </w:t>
    </w:r>
  </w:p>
  <w:p w14:paraId="23C2C468" w14:textId="4630DA97" w:rsidR="00CF2C5F" w:rsidRPr="00CF2C5F" w:rsidRDefault="00CF2C5F" w:rsidP="00CF2C5F">
    <w:pPr>
      <w:tabs>
        <w:tab w:val="left" w:pos="5760"/>
      </w:tabs>
      <w:jc w:val="right"/>
      <w:rPr>
        <w:i/>
        <w:iCs/>
        <w:sz w:val="24"/>
        <w:szCs w:val="24"/>
      </w:rPr>
    </w:pPr>
    <w:r w:rsidRPr="00CF2C5F">
      <w:rPr>
        <w:i/>
        <w:iCs/>
        <w:sz w:val="24"/>
        <w:szCs w:val="24"/>
      </w:rPr>
      <w:t>Email: info@mandanprogress.org</w:t>
    </w:r>
  </w:p>
  <w:p w14:paraId="49C18E4C" w14:textId="01F5832E" w:rsidR="00BD76A1" w:rsidRDefault="00BD76A1" w:rsidP="00BD76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106E4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E3364"/>
    <w:multiLevelType w:val="multilevel"/>
    <w:tmpl w:val="8B74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717DD"/>
    <w:multiLevelType w:val="hybridMultilevel"/>
    <w:tmpl w:val="B76AFEF6"/>
    <w:lvl w:ilvl="0" w:tplc="48124650">
      <w:start w:val="1"/>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9B1EBC"/>
    <w:multiLevelType w:val="hybridMultilevel"/>
    <w:tmpl w:val="B3E27DE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 w15:restartNumberingAfterBreak="0">
    <w:nsid w:val="02F1150F"/>
    <w:multiLevelType w:val="hybridMultilevel"/>
    <w:tmpl w:val="2888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F561C"/>
    <w:multiLevelType w:val="hybridMultilevel"/>
    <w:tmpl w:val="9410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15CEB"/>
    <w:multiLevelType w:val="hybridMultilevel"/>
    <w:tmpl w:val="C7C2086A"/>
    <w:lvl w:ilvl="0" w:tplc="48124650">
      <w:start w:val="1"/>
      <w:numFmt w:val="bullet"/>
      <w:lvlText w:val="-"/>
      <w:lvlJc w:val="left"/>
      <w:pPr>
        <w:ind w:left="360" w:hanging="360"/>
      </w:pPr>
      <w:rPr>
        <w:rFonts w:ascii="Calibri Light" w:eastAsia="Times New Roman" w:hAnsi="Calibri Light" w:cs="Calibri Light"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34B4EED"/>
    <w:multiLevelType w:val="hybridMultilevel"/>
    <w:tmpl w:val="36E2F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57617B"/>
    <w:multiLevelType w:val="multilevel"/>
    <w:tmpl w:val="FDB846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647FBA"/>
    <w:multiLevelType w:val="hybridMultilevel"/>
    <w:tmpl w:val="BDEE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44A60"/>
    <w:multiLevelType w:val="hybridMultilevel"/>
    <w:tmpl w:val="272A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E3FD6"/>
    <w:multiLevelType w:val="hybridMultilevel"/>
    <w:tmpl w:val="7E1A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A631C"/>
    <w:multiLevelType w:val="hybridMultilevel"/>
    <w:tmpl w:val="CC70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97B4F"/>
    <w:multiLevelType w:val="hybridMultilevel"/>
    <w:tmpl w:val="666CA25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C0D2612"/>
    <w:multiLevelType w:val="hybridMultilevel"/>
    <w:tmpl w:val="5002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21FD6"/>
    <w:multiLevelType w:val="hybridMultilevel"/>
    <w:tmpl w:val="0004055A"/>
    <w:lvl w:ilvl="0" w:tplc="8E802C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71178"/>
    <w:multiLevelType w:val="multilevel"/>
    <w:tmpl w:val="B9A6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3F74"/>
    <w:multiLevelType w:val="hybridMultilevel"/>
    <w:tmpl w:val="2F84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3062F"/>
    <w:multiLevelType w:val="hybridMultilevel"/>
    <w:tmpl w:val="EA7E8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3118AB"/>
    <w:multiLevelType w:val="multilevel"/>
    <w:tmpl w:val="2252E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C87937"/>
    <w:multiLevelType w:val="hybridMultilevel"/>
    <w:tmpl w:val="F51A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53E8E"/>
    <w:multiLevelType w:val="hybridMultilevel"/>
    <w:tmpl w:val="2728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0C2DAB"/>
    <w:multiLevelType w:val="multilevel"/>
    <w:tmpl w:val="816A2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F90967"/>
    <w:multiLevelType w:val="hybridMultilevel"/>
    <w:tmpl w:val="B93499B2"/>
    <w:lvl w:ilvl="0" w:tplc="F07C643E">
      <w:start w:val="1"/>
      <w:numFmt w:val="decimal"/>
      <w:lvlText w:val="(%1)"/>
      <w:lvlJc w:val="left"/>
      <w:pPr>
        <w:ind w:left="704" w:hanging="535"/>
      </w:pPr>
      <w:rPr>
        <w:rFonts w:hint="default"/>
        <w:w w:val="97"/>
        <w:lang w:val="en-US" w:eastAsia="en-US" w:bidi="ar-SA"/>
      </w:rPr>
    </w:lvl>
    <w:lvl w:ilvl="1" w:tplc="1B223572">
      <w:start w:val="1"/>
      <w:numFmt w:val="upperLetter"/>
      <w:lvlText w:val="%2."/>
      <w:lvlJc w:val="left"/>
      <w:pPr>
        <w:ind w:left="1265" w:hanging="375"/>
      </w:pPr>
      <w:rPr>
        <w:rFonts w:hint="default"/>
        <w:w w:val="96"/>
        <w:lang w:val="en-US" w:eastAsia="en-US" w:bidi="ar-SA"/>
      </w:rPr>
    </w:lvl>
    <w:lvl w:ilvl="2" w:tplc="B036A95C">
      <w:start w:val="1"/>
      <w:numFmt w:val="decimal"/>
      <w:lvlText w:val="%3."/>
      <w:lvlJc w:val="left"/>
      <w:pPr>
        <w:ind w:left="1986" w:hanging="375"/>
      </w:pPr>
      <w:rPr>
        <w:rFonts w:ascii="Times New Roman" w:eastAsia="Times New Roman" w:hAnsi="Times New Roman" w:cs="Times New Roman" w:hint="default"/>
        <w:b w:val="0"/>
        <w:bCs w:val="0"/>
        <w:i w:val="0"/>
        <w:iCs w:val="0"/>
        <w:color w:val="1C1C1C"/>
        <w:spacing w:val="0"/>
        <w:w w:val="80"/>
        <w:sz w:val="24"/>
        <w:szCs w:val="24"/>
        <w:lang w:val="en-US" w:eastAsia="en-US" w:bidi="ar-SA"/>
      </w:rPr>
    </w:lvl>
    <w:lvl w:ilvl="3" w:tplc="CD862C4A">
      <w:start w:val="1"/>
      <w:numFmt w:val="lowerLetter"/>
      <w:lvlText w:val="%4."/>
      <w:lvlJc w:val="left"/>
      <w:pPr>
        <w:ind w:left="2515" w:hanging="364"/>
      </w:pPr>
      <w:rPr>
        <w:rFonts w:hint="default"/>
        <w:spacing w:val="-1"/>
        <w:w w:val="108"/>
        <w:lang w:val="en-US" w:eastAsia="en-US" w:bidi="ar-SA"/>
      </w:rPr>
    </w:lvl>
    <w:lvl w:ilvl="4" w:tplc="8CDC5C3A">
      <w:start w:val="1"/>
      <w:numFmt w:val="lowerRoman"/>
      <w:lvlText w:val="%5."/>
      <w:lvlJc w:val="left"/>
      <w:pPr>
        <w:ind w:left="3072" w:hanging="364"/>
      </w:pPr>
      <w:rPr>
        <w:rFonts w:ascii="Times New Roman" w:eastAsia="Times New Roman" w:hAnsi="Times New Roman" w:cs="Times New Roman" w:hint="default"/>
        <w:b w:val="0"/>
        <w:bCs w:val="0"/>
        <w:i w:val="0"/>
        <w:iCs w:val="0"/>
        <w:color w:val="1F1F1F"/>
        <w:spacing w:val="-1"/>
        <w:w w:val="103"/>
        <w:sz w:val="23"/>
        <w:szCs w:val="23"/>
        <w:lang w:val="en-US" w:eastAsia="en-US" w:bidi="ar-SA"/>
      </w:rPr>
    </w:lvl>
    <w:lvl w:ilvl="5" w:tplc="A4F8522C">
      <w:numFmt w:val="bullet"/>
      <w:lvlText w:val="•"/>
      <w:lvlJc w:val="left"/>
      <w:pPr>
        <w:ind w:left="2520" w:hanging="364"/>
      </w:pPr>
      <w:rPr>
        <w:rFonts w:hint="default"/>
        <w:lang w:val="en-US" w:eastAsia="en-US" w:bidi="ar-SA"/>
      </w:rPr>
    </w:lvl>
    <w:lvl w:ilvl="6" w:tplc="D7963038">
      <w:numFmt w:val="bullet"/>
      <w:lvlText w:val="•"/>
      <w:lvlJc w:val="left"/>
      <w:pPr>
        <w:ind w:left="3080" w:hanging="364"/>
      </w:pPr>
      <w:rPr>
        <w:rFonts w:hint="default"/>
        <w:lang w:val="en-US" w:eastAsia="en-US" w:bidi="ar-SA"/>
      </w:rPr>
    </w:lvl>
    <w:lvl w:ilvl="7" w:tplc="40DC9016">
      <w:numFmt w:val="bullet"/>
      <w:lvlText w:val="•"/>
      <w:lvlJc w:val="left"/>
      <w:pPr>
        <w:ind w:left="4555" w:hanging="364"/>
      </w:pPr>
      <w:rPr>
        <w:rFonts w:hint="default"/>
        <w:lang w:val="en-US" w:eastAsia="en-US" w:bidi="ar-SA"/>
      </w:rPr>
    </w:lvl>
    <w:lvl w:ilvl="8" w:tplc="34FE5E0A">
      <w:numFmt w:val="bullet"/>
      <w:lvlText w:val="•"/>
      <w:lvlJc w:val="left"/>
      <w:pPr>
        <w:ind w:left="6030" w:hanging="364"/>
      </w:pPr>
      <w:rPr>
        <w:rFonts w:hint="default"/>
        <w:lang w:val="en-US" w:eastAsia="en-US" w:bidi="ar-SA"/>
      </w:rPr>
    </w:lvl>
  </w:abstractNum>
  <w:abstractNum w:abstractNumId="24" w15:restartNumberingAfterBreak="0">
    <w:nsid w:val="78411594"/>
    <w:multiLevelType w:val="hybridMultilevel"/>
    <w:tmpl w:val="0FEA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767EAD"/>
    <w:multiLevelType w:val="hybridMultilevel"/>
    <w:tmpl w:val="F11E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382A9E"/>
    <w:multiLevelType w:val="hybridMultilevel"/>
    <w:tmpl w:val="4DC6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6455852">
    <w:abstractNumId w:val="15"/>
  </w:num>
  <w:num w:numId="2" w16cid:durableId="1401900553">
    <w:abstractNumId w:val="19"/>
  </w:num>
  <w:num w:numId="3" w16cid:durableId="67921730">
    <w:abstractNumId w:val="22"/>
  </w:num>
  <w:num w:numId="4" w16cid:durableId="485627053">
    <w:abstractNumId w:val="1"/>
  </w:num>
  <w:num w:numId="5" w16cid:durableId="1200357986">
    <w:abstractNumId w:val="9"/>
  </w:num>
  <w:num w:numId="6" w16cid:durableId="1201241044">
    <w:abstractNumId w:val="17"/>
  </w:num>
  <w:num w:numId="7" w16cid:durableId="304088482">
    <w:abstractNumId w:val="21"/>
  </w:num>
  <w:num w:numId="8" w16cid:durableId="2026511816">
    <w:abstractNumId w:val="20"/>
  </w:num>
  <w:num w:numId="9" w16cid:durableId="645401120">
    <w:abstractNumId w:val="5"/>
  </w:num>
  <w:num w:numId="10" w16cid:durableId="1911041400">
    <w:abstractNumId w:val="4"/>
  </w:num>
  <w:num w:numId="11" w16cid:durableId="1994991989">
    <w:abstractNumId w:val="10"/>
  </w:num>
  <w:num w:numId="12" w16cid:durableId="1432506956">
    <w:abstractNumId w:val="26"/>
  </w:num>
  <w:num w:numId="13" w16cid:durableId="583414377">
    <w:abstractNumId w:val="7"/>
  </w:num>
  <w:num w:numId="14" w16cid:durableId="646861949">
    <w:abstractNumId w:val="24"/>
  </w:num>
  <w:num w:numId="15" w16cid:durableId="380133816">
    <w:abstractNumId w:val="12"/>
  </w:num>
  <w:num w:numId="16" w16cid:durableId="260796657">
    <w:abstractNumId w:val="11"/>
  </w:num>
  <w:num w:numId="17" w16cid:durableId="1968780068">
    <w:abstractNumId w:val="2"/>
  </w:num>
  <w:num w:numId="18" w16cid:durableId="1281449482">
    <w:abstractNumId w:val="23"/>
  </w:num>
  <w:num w:numId="19" w16cid:durableId="78601992">
    <w:abstractNumId w:val="6"/>
  </w:num>
  <w:num w:numId="20" w16cid:durableId="1138958333">
    <w:abstractNumId w:val="3"/>
  </w:num>
  <w:num w:numId="21" w16cid:durableId="1499542035">
    <w:abstractNumId w:val="13"/>
  </w:num>
  <w:num w:numId="22" w16cid:durableId="1113204258">
    <w:abstractNumId w:val="0"/>
  </w:num>
  <w:num w:numId="23" w16cid:durableId="1525290696">
    <w:abstractNumId w:val="8"/>
  </w:num>
  <w:num w:numId="24" w16cid:durableId="353650405">
    <w:abstractNumId w:val="16"/>
  </w:num>
  <w:num w:numId="25" w16cid:durableId="985235445">
    <w:abstractNumId w:val="18"/>
  </w:num>
  <w:num w:numId="26" w16cid:durableId="1915968370">
    <w:abstractNumId w:val="25"/>
  </w:num>
  <w:num w:numId="27" w16cid:durableId="68039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6A1"/>
    <w:rsid w:val="00003E48"/>
    <w:rsid w:val="00010100"/>
    <w:rsid w:val="00010DE8"/>
    <w:rsid w:val="0001702D"/>
    <w:rsid w:val="00026904"/>
    <w:rsid w:val="0003486D"/>
    <w:rsid w:val="00034BFD"/>
    <w:rsid w:val="00041441"/>
    <w:rsid w:val="00046CD0"/>
    <w:rsid w:val="000520EF"/>
    <w:rsid w:val="00071CC1"/>
    <w:rsid w:val="000764D5"/>
    <w:rsid w:val="00082C6E"/>
    <w:rsid w:val="00082E52"/>
    <w:rsid w:val="0008497D"/>
    <w:rsid w:val="00091034"/>
    <w:rsid w:val="000A16A8"/>
    <w:rsid w:val="000A2FE7"/>
    <w:rsid w:val="000A4B08"/>
    <w:rsid w:val="000A7880"/>
    <w:rsid w:val="000B7890"/>
    <w:rsid w:val="000C57B2"/>
    <w:rsid w:val="000D2230"/>
    <w:rsid w:val="000D6B54"/>
    <w:rsid w:val="000E02EC"/>
    <w:rsid w:val="000F31E3"/>
    <w:rsid w:val="000F6258"/>
    <w:rsid w:val="000F6DB8"/>
    <w:rsid w:val="00123C2A"/>
    <w:rsid w:val="001248A7"/>
    <w:rsid w:val="001324ED"/>
    <w:rsid w:val="001375E6"/>
    <w:rsid w:val="0016744A"/>
    <w:rsid w:val="00172E72"/>
    <w:rsid w:val="00190300"/>
    <w:rsid w:val="00192E99"/>
    <w:rsid w:val="001B4AFD"/>
    <w:rsid w:val="001B5404"/>
    <w:rsid w:val="001C7AE5"/>
    <w:rsid w:val="001D5879"/>
    <w:rsid w:val="001D7CF8"/>
    <w:rsid w:val="001F49FE"/>
    <w:rsid w:val="0020683B"/>
    <w:rsid w:val="00225199"/>
    <w:rsid w:val="00231281"/>
    <w:rsid w:val="002321F4"/>
    <w:rsid w:val="002619C5"/>
    <w:rsid w:val="002621B0"/>
    <w:rsid w:val="002665E5"/>
    <w:rsid w:val="00266970"/>
    <w:rsid w:val="00286847"/>
    <w:rsid w:val="0029433E"/>
    <w:rsid w:val="002C3790"/>
    <w:rsid w:val="002C777D"/>
    <w:rsid w:val="002D15EB"/>
    <w:rsid w:val="002F432C"/>
    <w:rsid w:val="003003A7"/>
    <w:rsid w:val="00301C1C"/>
    <w:rsid w:val="00302DF7"/>
    <w:rsid w:val="00317E2E"/>
    <w:rsid w:val="00326E77"/>
    <w:rsid w:val="00335685"/>
    <w:rsid w:val="00345845"/>
    <w:rsid w:val="00352AD4"/>
    <w:rsid w:val="00355156"/>
    <w:rsid w:val="00364357"/>
    <w:rsid w:val="00377645"/>
    <w:rsid w:val="00382479"/>
    <w:rsid w:val="00383883"/>
    <w:rsid w:val="00390F5E"/>
    <w:rsid w:val="003B1756"/>
    <w:rsid w:val="003F0410"/>
    <w:rsid w:val="00400156"/>
    <w:rsid w:val="00420986"/>
    <w:rsid w:val="004418C5"/>
    <w:rsid w:val="00451DC8"/>
    <w:rsid w:val="00452730"/>
    <w:rsid w:val="00452744"/>
    <w:rsid w:val="004632DA"/>
    <w:rsid w:val="00484695"/>
    <w:rsid w:val="0048635F"/>
    <w:rsid w:val="004A28D2"/>
    <w:rsid w:val="004B7245"/>
    <w:rsid w:val="004C1882"/>
    <w:rsid w:val="004C3C33"/>
    <w:rsid w:val="004D6C56"/>
    <w:rsid w:val="004E0A89"/>
    <w:rsid w:val="004E579B"/>
    <w:rsid w:val="004F418A"/>
    <w:rsid w:val="005020B5"/>
    <w:rsid w:val="005342E4"/>
    <w:rsid w:val="00542C28"/>
    <w:rsid w:val="00546B25"/>
    <w:rsid w:val="00546DDC"/>
    <w:rsid w:val="00552330"/>
    <w:rsid w:val="00564C60"/>
    <w:rsid w:val="00574E15"/>
    <w:rsid w:val="00575E89"/>
    <w:rsid w:val="005872E5"/>
    <w:rsid w:val="00590A06"/>
    <w:rsid w:val="005A37A0"/>
    <w:rsid w:val="005A5858"/>
    <w:rsid w:val="005A5A1E"/>
    <w:rsid w:val="005B18D5"/>
    <w:rsid w:val="005B3B7C"/>
    <w:rsid w:val="005D54D4"/>
    <w:rsid w:val="005D601F"/>
    <w:rsid w:val="005E1083"/>
    <w:rsid w:val="005E4EAF"/>
    <w:rsid w:val="005F064B"/>
    <w:rsid w:val="005F403E"/>
    <w:rsid w:val="0061108C"/>
    <w:rsid w:val="00615693"/>
    <w:rsid w:val="0062133F"/>
    <w:rsid w:val="006231D6"/>
    <w:rsid w:val="006235E6"/>
    <w:rsid w:val="00626641"/>
    <w:rsid w:val="00637720"/>
    <w:rsid w:val="0065014F"/>
    <w:rsid w:val="006625D0"/>
    <w:rsid w:val="00663532"/>
    <w:rsid w:val="00663FEE"/>
    <w:rsid w:val="006710E3"/>
    <w:rsid w:val="00675F8E"/>
    <w:rsid w:val="00676D51"/>
    <w:rsid w:val="00686344"/>
    <w:rsid w:val="006B5D61"/>
    <w:rsid w:val="006C34FF"/>
    <w:rsid w:val="006F77F4"/>
    <w:rsid w:val="006F7DEC"/>
    <w:rsid w:val="0070520A"/>
    <w:rsid w:val="0072507A"/>
    <w:rsid w:val="00725E45"/>
    <w:rsid w:val="007305FE"/>
    <w:rsid w:val="00766280"/>
    <w:rsid w:val="007837D2"/>
    <w:rsid w:val="00792C24"/>
    <w:rsid w:val="00792D5D"/>
    <w:rsid w:val="00794EB3"/>
    <w:rsid w:val="007959C5"/>
    <w:rsid w:val="007A6637"/>
    <w:rsid w:val="007B3ACD"/>
    <w:rsid w:val="007D6072"/>
    <w:rsid w:val="007E62EA"/>
    <w:rsid w:val="007E6F1A"/>
    <w:rsid w:val="008224E9"/>
    <w:rsid w:val="00827F51"/>
    <w:rsid w:val="008501B7"/>
    <w:rsid w:val="008552B8"/>
    <w:rsid w:val="00875740"/>
    <w:rsid w:val="00884E37"/>
    <w:rsid w:val="0089148B"/>
    <w:rsid w:val="008A4680"/>
    <w:rsid w:val="008A6AB6"/>
    <w:rsid w:val="008A72D8"/>
    <w:rsid w:val="008B05B6"/>
    <w:rsid w:val="008B3D9D"/>
    <w:rsid w:val="008C3DD2"/>
    <w:rsid w:val="008C5D67"/>
    <w:rsid w:val="008C64B1"/>
    <w:rsid w:val="00926187"/>
    <w:rsid w:val="009478E6"/>
    <w:rsid w:val="009539BF"/>
    <w:rsid w:val="00964E1C"/>
    <w:rsid w:val="00973EE7"/>
    <w:rsid w:val="00974420"/>
    <w:rsid w:val="00983CD4"/>
    <w:rsid w:val="00986F55"/>
    <w:rsid w:val="00994A8C"/>
    <w:rsid w:val="009961FA"/>
    <w:rsid w:val="0099762E"/>
    <w:rsid w:val="00997A0A"/>
    <w:rsid w:val="009A579D"/>
    <w:rsid w:val="009A6DB1"/>
    <w:rsid w:val="009B0C0F"/>
    <w:rsid w:val="009B2477"/>
    <w:rsid w:val="00A01CF1"/>
    <w:rsid w:val="00A34A65"/>
    <w:rsid w:val="00A61700"/>
    <w:rsid w:val="00A65487"/>
    <w:rsid w:val="00A669AD"/>
    <w:rsid w:val="00A707E6"/>
    <w:rsid w:val="00A74A6D"/>
    <w:rsid w:val="00A77A48"/>
    <w:rsid w:val="00A77F27"/>
    <w:rsid w:val="00A925A0"/>
    <w:rsid w:val="00AA10C9"/>
    <w:rsid w:val="00AB0D3F"/>
    <w:rsid w:val="00AB35F6"/>
    <w:rsid w:val="00AB6C17"/>
    <w:rsid w:val="00AD4F1A"/>
    <w:rsid w:val="00AD60CC"/>
    <w:rsid w:val="00AF044F"/>
    <w:rsid w:val="00B037F9"/>
    <w:rsid w:val="00B31459"/>
    <w:rsid w:val="00B37FC9"/>
    <w:rsid w:val="00B65218"/>
    <w:rsid w:val="00B66F39"/>
    <w:rsid w:val="00B861BB"/>
    <w:rsid w:val="00BA0283"/>
    <w:rsid w:val="00BA6725"/>
    <w:rsid w:val="00BB7D50"/>
    <w:rsid w:val="00BD1FF1"/>
    <w:rsid w:val="00BD2AFA"/>
    <w:rsid w:val="00BD76A1"/>
    <w:rsid w:val="00BE023C"/>
    <w:rsid w:val="00BE099D"/>
    <w:rsid w:val="00BE5F5E"/>
    <w:rsid w:val="00BF2372"/>
    <w:rsid w:val="00C024E9"/>
    <w:rsid w:val="00C02821"/>
    <w:rsid w:val="00C05122"/>
    <w:rsid w:val="00C21098"/>
    <w:rsid w:val="00C24EA9"/>
    <w:rsid w:val="00C37729"/>
    <w:rsid w:val="00C403E1"/>
    <w:rsid w:val="00C538C4"/>
    <w:rsid w:val="00CA089C"/>
    <w:rsid w:val="00CB166E"/>
    <w:rsid w:val="00CB2F7D"/>
    <w:rsid w:val="00CD7C45"/>
    <w:rsid w:val="00CF2C5F"/>
    <w:rsid w:val="00D00282"/>
    <w:rsid w:val="00D00F51"/>
    <w:rsid w:val="00D029DD"/>
    <w:rsid w:val="00D12034"/>
    <w:rsid w:val="00D22502"/>
    <w:rsid w:val="00D22752"/>
    <w:rsid w:val="00D239AE"/>
    <w:rsid w:val="00D25EC7"/>
    <w:rsid w:val="00D260F2"/>
    <w:rsid w:val="00D442CA"/>
    <w:rsid w:val="00D51367"/>
    <w:rsid w:val="00D55946"/>
    <w:rsid w:val="00D77236"/>
    <w:rsid w:val="00D958D8"/>
    <w:rsid w:val="00DA39AE"/>
    <w:rsid w:val="00DC15CD"/>
    <w:rsid w:val="00DD3075"/>
    <w:rsid w:val="00DF1476"/>
    <w:rsid w:val="00DF2504"/>
    <w:rsid w:val="00E13F71"/>
    <w:rsid w:val="00E22666"/>
    <w:rsid w:val="00E24745"/>
    <w:rsid w:val="00E42323"/>
    <w:rsid w:val="00E526C4"/>
    <w:rsid w:val="00E57317"/>
    <w:rsid w:val="00E66EF8"/>
    <w:rsid w:val="00E713AD"/>
    <w:rsid w:val="00E726C9"/>
    <w:rsid w:val="00E74787"/>
    <w:rsid w:val="00E949C5"/>
    <w:rsid w:val="00E96B99"/>
    <w:rsid w:val="00E97D94"/>
    <w:rsid w:val="00EC076B"/>
    <w:rsid w:val="00EC5339"/>
    <w:rsid w:val="00ED156B"/>
    <w:rsid w:val="00EF753B"/>
    <w:rsid w:val="00F05B5A"/>
    <w:rsid w:val="00F06324"/>
    <w:rsid w:val="00F13E64"/>
    <w:rsid w:val="00F30384"/>
    <w:rsid w:val="00F33B26"/>
    <w:rsid w:val="00F45873"/>
    <w:rsid w:val="00F5563D"/>
    <w:rsid w:val="00F6042A"/>
    <w:rsid w:val="00F6154A"/>
    <w:rsid w:val="00F7103A"/>
    <w:rsid w:val="00F758F6"/>
    <w:rsid w:val="00F85AD2"/>
    <w:rsid w:val="00F876CF"/>
    <w:rsid w:val="00F9442C"/>
    <w:rsid w:val="00FA6ABE"/>
    <w:rsid w:val="00FB4BA0"/>
    <w:rsid w:val="00FB4C4B"/>
    <w:rsid w:val="00FD1C6F"/>
    <w:rsid w:val="00FD20D5"/>
    <w:rsid w:val="00FD4AD9"/>
    <w:rsid w:val="00FE073F"/>
    <w:rsid w:val="00FE16FA"/>
    <w:rsid w:val="00FF027C"/>
    <w:rsid w:val="5BA8B822"/>
    <w:rsid w:val="7532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3192F"/>
  <w15:chartTrackingRefBased/>
  <w15:docId w15:val="{E286CD86-53A8-4661-85B4-D4C03516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F5E"/>
    <w:pPr>
      <w:spacing w:after="0" w:line="240" w:lineRule="auto"/>
    </w:pPr>
    <w:rPr>
      <w:rFonts w:ascii="Calibri" w:hAnsi="Calibri" w:cs="Calibri"/>
    </w:rPr>
  </w:style>
  <w:style w:type="paragraph" w:styleId="Heading2">
    <w:name w:val="heading 2"/>
    <w:basedOn w:val="Normal"/>
    <w:next w:val="Normal"/>
    <w:link w:val="Heading2Char"/>
    <w:uiPriority w:val="9"/>
    <w:semiHidden/>
    <w:unhideWhenUsed/>
    <w:qFormat/>
    <w:rsid w:val="00F7103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7E62EA"/>
    <w:pPr>
      <w:keepNext/>
      <w:outlineLvl w:val="2"/>
    </w:pPr>
    <w:rPr>
      <w:rFonts w:ascii="Times New Roman" w:eastAsia="Times New Roman" w:hAnsi="Times New Roman" w:cs="Times New Roman"/>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6A1"/>
    <w:pPr>
      <w:tabs>
        <w:tab w:val="center" w:pos="4680"/>
        <w:tab w:val="right" w:pos="9360"/>
      </w:tabs>
    </w:pPr>
  </w:style>
  <w:style w:type="character" w:customStyle="1" w:styleId="HeaderChar">
    <w:name w:val="Header Char"/>
    <w:basedOn w:val="DefaultParagraphFont"/>
    <w:link w:val="Header"/>
    <w:uiPriority w:val="99"/>
    <w:rsid w:val="00BD76A1"/>
  </w:style>
  <w:style w:type="paragraph" w:styleId="Footer">
    <w:name w:val="footer"/>
    <w:basedOn w:val="Normal"/>
    <w:link w:val="FooterChar"/>
    <w:uiPriority w:val="99"/>
    <w:unhideWhenUsed/>
    <w:rsid w:val="00BD76A1"/>
    <w:pPr>
      <w:tabs>
        <w:tab w:val="center" w:pos="4680"/>
        <w:tab w:val="right" w:pos="9360"/>
      </w:tabs>
    </w:pPr>
  </w:style>
  <w:style w:type="character" w:customStyle="1" w:styleId="FooterChar">
    <w:name w:val="Footer Char"/>
    <w:basedOn w:val="DefaultParagraphFont"/>
    <w:link w:val="Footer"/>
    <w:uiPriority w:val="99"/>
    <w:rsid w:val="00BD76A1"/>
  </w:style>
  <w:style w:type="character" w:styleId="Hyperlink">
    <w:name w:val="Hyperlink"/>
    <w:basedOn w:val="DefaultParagraphFont"/>
    <w:uiPriority w:val="99"/>
    <w:unhideWhenUsed/>
    <w:rsid w:val="004418C5"/>
    <w:rPr>
      <w:color w:val="0563C1" w:themeColor="hyperlink"/>
      <w:u w:val="single"/>
    </w:rPr>
  </w:style>
  <w:style w:type="character" w:customStyle="1" w:styleId="UnresolvedMention1">
    <w:name w:val="Unresolved Mention1"/>
    <w:basedOn w:val="DefaultParagraphFont"/>
    <w:uiPriority w:val="99"/>
    <w:semiHidden/>
    <w:unhideWhenUsed/>
    <w:rsid w:val="004418C5"/>
    <w:rPr>
      <w:color w:val="605E5C"/>
      <w:shd w:val="clear" w:color="auto" w:fill="E1DFDD"/>
    </w:rPr>
  </w:style>
  <w:style w:type="paragraph" w:styleId="ListParagraph">
    <w:name w:val="List Paragraph"/>
    <w:basedOn w:val="Normal"/>
    <w:uiPriority w:val="34"/>
    <w:qFormat/>
    <w:rsid w:val="006625D0"/>
    <w:pPr>
      <w:ind w:left="720"/>
      <w:contextualSpacing/>
    </w:pPr>
  </w:style>
  <w:style w:type="character" w:customStyle="1" w:styleId="UnresolvedMention2">
    <w:name w:val="Unresolved Mention2"/>
    <w:basedOn w:val="DefaultParagraphFont"/>
    <w:uiPriority w:val="99"/>
    <w:semiHidden/>
    <w:unhideWhenUsed/>
    <w:rsid w:val="005A5858"/>
    <w:rPr>
      <w:color w:val="605E5C"/>
      <w:shd w:val="clear" w:color="auto" w:fill="E1DFDD"/>
    </w:rPr>
  </w:style>
  <w:style w:type="character" w:styleId="UnresolvedMention">
    <w:name w:val="Unresolved Mention"/>
    <w:basedOn w:val="DefaultParagraphFont"/>
    <w:uiPriority w:val="99"/>
    <w:semiHidden/>
    <w:unhideWhenUsed/>
    <w:rsid w:val="00BE023C"/>
    <w:rPr>
      <w:color w:val="605E5C"/>
      <w:shd w:val="clear" w:color="auto" w:fill="E1DFDD"/>
    </w:rPr>
  </w:style>
  <w:style w:type="paragraph" w:customStyle="1" w:styleId="Default">
    <w:name w:val="Default"/>
    <w:rsid w:val="003003A7"/>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rsid w:val="007E62EA"/>
    <w:rPr>
      <w:rFonts w:ascii="Times New Roman" w:eastAsia="Times New Roman" w:hAnsi="Times New Roman" w:cs="Times New Roman"/>
      <w:sz w:val="24"/>
      <w:szCs w:val="24"/>
      <w:u w:val="single"/>
    </w:rPr>
  </w:style>
  <w:style w:type="paragraph" w:styleId="NoSpacing">
    <w:name w:val="No Spacing"/>
    <w:uiPriority w:val="1"/>
    <w:qFormat/>
    <w:rsid w:val="00676D51"/>
    <w:pPr>
      <w:spacing w:after="0" w:line="240" w:lineRule="auto"/>
    </w:pPr>
    <w:rPr>
      <w:rFonts w:ascii="Calibri" w:hAnsi="Calibri" w:cs="Calibri"/>
    </w:rPr>
  </w:style>
  <w:style w:type="character" w:customStyle="1" w:styleId="Heading2Char">
    <w:name w:val="Heading 2 Char"/>
    <w:basedOn w:val="DefaultParagraphFont"/>
    <w:link w:val="Heading2"/>
    <w:uiPriority w:val="9"/>
    <w:semiHidden/>
    <w:rsid w:val="00F7103A"/>
    <w:rPr>
      <w:rFonts w:asciiTheme="majorHAnsi" w:eastAsiaTheme="majorEastAsia" w:hAnsiTheme="majorHAnsi" w:cstheme="majorBidi"/>
      <w:color w:val="2F5496" w:themeColor="accent1" w:themeShade="BF"/>
      <w:sz w:val="26"/>
      <w:szCs w:val="26"/>
    </w:rPr>
  </w:style>
  <w:style w:type="paragraph" w:styleId="ListBullet">
    <w:name w:val="List Bullet"/>
    <w:basedOn w:val="Normal"/>
    <w:uiPriority w:val="99"/>
    <w:unhideWhenUsed/>
    <w:rsid w:val="00F7103A"/>
    <w:pPr>
      <w:numPr>
        <w:numId w:val="22"/>
      </w:numPr>
      <w:spacing w:after="200" w:line="276" w:lineRule="auto"/>
      <w:contextualSpacing/>
    </w:pPr>
    <w:rPr>
      <w:rFonts w:asciiTheme="minorHAnsi" w:eastAsiaTheme="minorEastAsia" w:hAnsiTheme="minorHAnsi" w:cstheme="minorBidi"/>
    </w:rPr>
  </w:style>
  <w:style w:type="character" w:styleId="SubtleEmphasis">
    <w:name w:val="Subtle Emphasis"/>
    <w:basedOn w:val="DefaultParagraphFont"/>
    <w:uiPriority w:val="19"/>
    <w:qFormat/>
    <w:rsid w:val="00F7103A"/>
    <w:rPr>
      <w:i/>
      <w:iCs/>
      <w:color w:val="808080" w:themeColor="text1" w:themeTint="7F"/>
    </w:rPr>
  </w:style>
  <w:style w:type="character" w:styleId="IntenseEmphasis">
    <w:name w:val="Intense Emphasis"/>
    <w:basedOn w:val="DefaultParagraphFont"/>
    <w:uiPriority w:val="21"/>
    <w:qFormat/>
    <w:rsid w:val="00F7103A"/>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86528">
      <w:bodyDiv w:val="1"/>
      <w:marLeft w:val="0"/>
      <w:marRight w:val="0"/>
      <w:marTop w:val="0"/>
      <w:marBottom w:val="0"/>
      <w:divBdr>
        <w:top w:val="none" w:sz="0" w:space="0" w:color="auto"/>
        <w:left w:val="none" w:sz="0" w:space="0" w:color="auto"/>
        <w:bottom w:val="none" w:sz="0" w:space="0" w:color="auto"/>
        <w:right w:val="none" w:sz="0" w:space="0" w:color="auto"/>
      </w:divBdr>
    </w:div>
    <w:div w:id="331227122">
      <w:bodyDiv w:val="1"/>
      <w:marLeft w:val="0"/>
      <w:marRight w:val="0"/>
      <w:marTop w:val="0"/>
      <w:marBottom w:val="0"/>
      <w:divBdr>
        <w:top w:val="none" w:sz="0" w:space="0" w:color="auto"/>
        <w:left w:val="none" w:sz="0" w:space="0" w:color="auto"/>
        <w:bottom w:val="none" w:sz="0" w:space="0" w:color="auto"/>
        <w:right w:val="none" w:sz="0" w:space="0" w:color="auto"/>
      </w:divBdr>
    </w:div>
    <w:div w:id="453211916">
      <w:bodyDiv w:val="1"/>
      <w:marLeft w:val="0"/>
      <w:marRight w:val="0"/>
      <w:marTop w:val="0"/>
      <w:marBottom w:val="0"/>
      <w:divBdr>
        <w:top w:val="none" w:sz="0" w:space="0" w:color="auto"/>
        <w:left w:val="none" w:sz="0" w:space="0" w:color="auto"/>
        <w:bottom w:val="none" w:sz="0" w:space="0" w:color="auto"/>
        <w:right w:val="none" w:sz="0" w:space="0" w:color="auto"/>
      </w:divBdr>
    </w:div>
    <w:div w:id="991326097">
      <w:bodyDiv w:val="1"/>
      <w:marLeft w:val="0"/>
      <w:marRight w:val="0"/>
      <w:marTop w:val="0"/>
      <w:marBottom w:val="0"/>
      <w:divBdr>
        <w:top w:val="none" w:sz="0" w:space="0" w:color="auto"/>
        <w:left w:val="none" w:sz="0" w:space="0" w:color="auto"/>
        <w:bottom w:val="none" w:sz="0" w:space="0" w:color="auto"/>
        <w:right w:val="none" w:sz="0" w:space="0" w:color="auto"/>
      </w:divBdr>
    </w:div>
    <w:div w:id="1699812530">
      <w:bodyDiv w:val="1"/>
      <w:marLeft w:val="0"/>
      <w:marRight w:val="0"/>
      <w:marTop w:val="0"/>
      <w:marBottom w:val="0"/>
      <w:divBdr>
        <w:top w:val="none" w:sz="0" w:space="0" w:color="auto"/>
        <w:left w:val="none" w:sz="0" w:space="0" w:color="auto"/>
        <w:bottom w:val="none" w:sz="0" w:space="0" w:color="auto"/>
        <w:right w:val="none" w:sz="0" w:space="0" w:color="auto"/>
      </w:divBdr>
    </w:div>
    <w:div w:id="1864787101">
      <w:bodyDiv w:val="1"/>
      <w:marLeft w:val="0"/>
      <w:marRight w:val="0"/>
      <w:marTop w:val="0"/>
      <w:marBottom w:val="0"/>
      <w:divBdr>
        <w:top w:val="none" w:sz="0" w:space="0" w:color="auto"/>
        <w:left w:val="none" w:sz="0" w:space="0" w:color="auto"/>
        <w:bottom w:val="none" w:sz="0" w:space="0" w:color="auto"/>
        <w:right w:val="none" w:sz="0" w:space="0" w:color="auto"/>
      </w:divBdr>
    </w:div>
    <w:div w:id="1911498651">
      <w:bodyDiv w:val="1"/>
      <w:marLeft w:val="0"/>
      <w:marRight w:val="0"/>
      <w:marTop w:val="0"/>
      <w:marBottom w:val="0"/>
      <w:divBdr>
        <w:top w:val="none" w:sz="0" w:space="0" w:color="auto"/>
        <w:left w:val="none" w:sz="0" w:space="0" w:color="auto"/>
        <w:bottom w:val="none" w:sz="0" w:space="0" w:color="auto"/>
        <w:right w:val="none" w:sz="0" w:space="0" w:color="auto"/>
      </w:divBdr>
    </w:div>
    <w:div w:id="21036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danProgres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BC410-9679-468D-A877-44B7CBEA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 Frank</dc:creator>
  <cp:keywords/>
  <dc:description/>
  <cp:lastModifiedBy>Matt Schanandore</cp:lastModifiedBy>
  <cp:revision>3</cp:revision>
  <cp:lastPrinted>2022-05-31T19:46:00Z</cp:lastPrinted>
  <dcterms:created xsi:type="dcterms:W3CDTF">2025-03-28T09:48:00Z</dcterms:created>
  <dcterms:modified xsi:type="dcterms:W3CDTF">2025-03-28T10:08:00Z</dcterms:modified>
</cp:coreProperties>
</file>